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631" w:rsidRPr="009D1FD8" w:rsidRDefault="00A94631" w:rsidP="00A94631">
      <w:pPr>
        <w:pStyle w:val="Zkladntextodsazen"/>
        <w:tabs>
          <w:tab w:val="left" w:pos="284"/>
        </w:tabs>
        <w:ind w:firstLine="0"/>
        <w:rPr>
          <w:rFonts w:ascii="Times New Roman" w:hAnsi="Times New Roman"/>
          <w:color w:val="FF0000"/>
          <w:lang w:val="en-GB"/>
        </w:rPr>
      </w:pPr>
    </w:p>
    <w:p w:rsidR="00A94631" w:rsidRPr="009D1FD8" w:rsidRDefault="00A94631" w:rsidP="00A94631">
      <w:pPr>
        <w:pStyle w:val="Zkladntextodsazen"/>
        <w:tabs>
          <w:tab w:val="left" w:pos="284"/>
        </w:tabs>
        <w:ind w:firstLine="0"/>
        <w:rPr>
          <w:rFonts w:ascii="Times New Roman" w:hAnsi="Times New Roman"/>
          <w:b/>
          <w:color w:val="0070C0"/>
          <w:lang w:val="en-GB"/>
        </w:rPr>
      </w:pPr>
      <w:r w:rsidRPr="009D1FD8">
        <w:rPr>
          <w:rFonts w:ascii="Times New Roman" w:hAnsi="Times New Roman"/>
          <w:b/>
          <w:color w:val="0070C0"/>
          <w:lang w:val="en-GB"/>
        </w:rPr>
        <w:t>POKYNY AUTORŮM</w:t>
      </w:r>
      <w:r w:rsidR="009F56F6" w:rsidRPr="009D1FD8">
        <w:rPr>
          <w:rFonts w:ascii="Times New Roman" w:hAnsi="Times New Roman"/>
          <w:b/>
          <w:color w:val="0070C0"/>
          <w:lang w:val="en-GB"/>
        </w:rPr>
        <w:t xml:space="preserve"> (pro studenty </w:t>
      </w:r>
      <w:r w:rsidR="009D1FD8">
        <w:rPr>
          <w:rFonts w:ascii="Times New Roman" w:hAnsi="Times New Roman"/>
          <w:b/>
          <w:color w:val="0070C0"/>
          <w:lang w:val="en-GB"/>
        </w:rPr>
        <w:t>DSP</w:t>
      </w:r>
      <w:r w:rsidR="009F56F6" w:rsidRPr="009D1FD8">
        <w:rPr>
          <w:rFonts w:ascii="Times New Roman" w:hAnsi="Times New Roman"/>
          <w:b/>
          <w:color w:val="0070C0"/>
          <w:lang w:val="en-GB"/>
        </w:rPr>
        <w:t>)</w:t>
      </w:r>
      <w:r w:rsidRPr="009D1FD8">
        <w:rPr>
          <w:rFonts w:ascii="Times New Roman" w:hAnsi="Times New Roman"/>
          <w:b/>
          <w:color w:val="0070C0"/>
          <w:lang w:val="en-GB"/>
        </w:rPr>
        <w:t xml:space="preserve">:  </w:t>
      </w:r>
    </w:p>
    <w:p w:rsidR="00A94631" w:rsidRPr="009D1FD8" w:rsidRDefault="00A94631" w:rsidP="00A94631">
      <w:pPr>
        <w:pStyle w:val="Zkladntextodsazen"/>
        <w:tabs>
          <w:tab w:val="left" w:pos="284"/>
        </w:tabs>
        <w:ind w:firstLine="0"/>
        <w:rPr>
          <w:rFonts w:ascii="Times New Roman" w:hAnsi="Times New Roman"/>
          <w:color w:val="0070C0"/>
          <w:lang w:val="en-GB"/>
        </w:rPr>
      </w:pPr>
    </w:p>
    <w:p w:rsidR="00A94631" w:rsidRDefault="00F87B12" w:rsidP="00A94631">
      <w:pPr>
        <w:pStyle w:val="Zkladntextodsazen"/>
        <w:tabs>
          <w:tab w:val="left" w:pos="284"/>
        </w:tabs>
        <w:ind w:firstLine="0"/>
        <w:rPr>
          <w:rFonts w:ascii="Times New Roman" w:hAnsi="Times New Roman"/>
          <w:color w:val="0070C0"/>
          <w:lang w:val="en-GB"/>
        </w:rPr>
      </w:pPr>
      <w:r w:rsidRPr="009D1FD8">
        <w:rPr>
          <w:rFonts w:ascii="Times New Roman" w:hAnsi="Times New Roman"/>
          <w:color w:val="0070C0"/>
          <w:lang w:val="en-GB"/>
        </w:rPr>
        <w:t>P</w:t>
      </w:r>
      <w:r w:rsidR="00A94631" w:rsidRPr="009D1FD8">
        <w:rPr>
          <w:rFonts w:ascii="Times New Roman" w:hAnsi="Times New Roman"/>
          <w:color w:val="0070C0"/>
          <w:lang w:val="en-GB"/>
        </w:rPr>
        <w:t xml:space="preserve">říspěvek </w:t>
      </w:r>
      <w:r w:rsidRPr="009D1FD8">
        <w:rPr>
          <w:rFonts w:ascii="Times New Roman" w:hAnsi="Times New Roman"/>
          <w:color w:val="0070C0"/>
          <w:lang w:val="en-GB"/>
        </w:rPr>
        <w:t xml:space="preserve">do SVOČ </w:t>
      </w:r>
      <w:r w:rsidR="00A94631" w:rsidRPr="009D1FD8">
        <w:rPr>
          <w:rFonts w:ascii="Times New Roman" w:hAnsi="Times New Roman"/>
          <w:color w:val="0070C0"/>
          <w:lang w:val="en-GB"/>
        </w:rPr>
        <w:t xml:space="preserve">v jazyce anglickém v rozsahu </w:t>
      </w:r>
      <w:r w:rsidR="009D1FD8">
        <w:rPr>
          <w:rFonts w:ascii="Times New Roman" w:hAnsi="Times New Roman"/>
          <w:color w:val="0070C0"/>
          <w:lang w:val="en-GB"/>
        </w:rPr>
        <w:t xml:space="preserve">do </w:t>
      </w:r>
      <w:r w:rsidR="00D70491">
        <w:rPr>
          <w:rFonts w:ascii="Times New Roman" w:hAnsi="Times New Roman"/>
          <w:color w:val="0070C0"/>
          <w:lang w:val="en-GB"/>
        </w:rPr>
        <w:t>8</w:t>
      </w:r>
      <w:r w:rsidR="00A94631" w:rsidRPr="009D1FD8">
        <w:rPr>
          <w:rFonts w:ascii="Times New Roman" w:hAnsi="Times New Roman"/>
          <w:color w:val="0070C0"/>
          <w:lang w:val="en-GB"/>
        </w:rPr>
        <w:t xml:space="preserve"> stran povinně využívá tuto šablonu a respektuje níže uvedenou strukt</w:t>
      </w:r>
      <w:r w:rsidR="00F260FB" w:rsidRPr="009D1FD8">
        <w:rPr>
          <w:rFonts w:ascii="Times New Roman" w:hAnsi="Times New Roman"/>
          <w:color w:val="0070C0"/>
          <w:lang w:val="en-GB"/>
        </w:rPr>
        <w:t>uru textu.</w:t>
      </w:r>
      <w:r w:rsidR="00D70491">
        <w:rPr>
          <w:rFonts w:ascii="Times New Roman" w:hAnsi="Times New Roman"/>
          <w:color w:val="0070C0"/>
          <w:lang w:val="en-GB"/>
        </w:rPr>
        <w:t xml:space="preserve"> Přílohy v maximálním rozsahu 2 strany se do rozsahu nepočítají.</w:t>
      </w:r>
    </w:p>
    <w:p w:rsidR="00D70491" w:rsidRPr="009D1FD8" w:rsidRDefault="00D70491" w:rsidP="00A94631">
      <w:pPr>
        <w:pStyle w:val="Zkladntextodsazen"/>
        <w:tabs>
          <w:tab w:val="left" w:pos="284"/>
        </w:tabs>
        <w:ind w:firstLine="0"/>
        <w:rPr>
          <w:rFonts w:ascii="Times New Roman" w:hAnsi="Times New Roman"/>
          <w:color w:val="0070C0"/>
          <w:lang w:val="en-GB"/>
        </w:rPr>
      </w:pPr>
    </w:p>
    <w:p w:rsidR="00A94631" w:rsidRPr="009D1FD8" w:rsidRDefault="00A94631" w:rsidP="00A94631">
      <w:pPr>
        <w:pStyle w:val="Zkladntextodsazen"/>
        <w:tabs>
          <w:tab w:val="left" w:pos="284"/>
        </w:tabs>
        <w:ind w:firstLine="0"/>
        <w:rPr>
          <w:rFonts w:ascii="Times New Roman" w:hAnsi="Times New Roman"/>
          <w:color w:val="0070C0"/>
          <w:lang w:val="en-GB"/>
        </w:rPr>
      </w:pPr>
    </w:p>
    <w:p w:rsidR="00A94631" w:rsidRPr="009D1FD8" w:rsidRDefault="00A94631" w:rsidP="00A94631">
      <w:pPr>
        <w:pStyle w:val="Zkladntextodsazen"/>
        <w:tabs>
          <w:tab w:val="left" w:pos="284"/>
        </w:tabs>
        <w:ind w:firstLine="0"/>
        <w:rPr>
          <w:rFonts w:ascii="Times New Roman" w:hAnsi="Times New Roman"/>
          <w:b/>
          <w:color w:val="0070C0"/>
          <w:lang w:val="en-GB"/>
        </w:rPr>
      </w:pPr>
      <w:r w:rsidRPr="009D1FD8">
        <w:rPr>
          <w:rFonts w:ascii="Times New Roman" w:hAnsi="Times New Roman"/>
          <w:b/>
          <w:color w:val="0070C0"/>
          <w:lang w:val="en-GB"/>
        </w:rPr>
        <w:t>Název příspěvku</w:t>
      </w:r>
    </w:p>
    <w:p w:rsidR="00A94631" w:rsidRPr="009D1FD8" w:rsidRDefault="00A94631" w:rsidP="00A94631">
      <w:pPr>
        <w:pStyle w:val="Zkladntextodsazen"/>
        <w:tabs>
          <w:tab w:val="left" w:pos="284"/>
        </w:tabs>
        <w:ind w:firstLine="0"/>
        <w:rPr>
          <w:rFonts w:ascii="Times New Roman" w:hAnsi="Times New Roman"/>
          <w:color w:val="0070C0"/>
          <w:lang w:val="en-GB"/>
        </w:rPr>
      </w:pPr>
      <w:r w:rsidRPr="009D1FD8">
        <w:rPr>
          <w:rFonts w:ascii="Times New Roman" w:hAnsi="Times New Roman"/>
          <w:color w:val="0070C0"/>
          <w:lang w:val="en-GB"/>
        </w:rPr>
        <w:t>Autor</w:t>
      </w:r>
    </w:p>
    <w:p w:rsidR="00A94631" w:rsidRPr="009D1FD8" w:rsidRDefault="00A94631" w:rsidP="00A94631">
      <w:pPr>
        <w:pStyle w:val="Zkladntextodsazen"/>
        <w:tabs>
          <w:tab w:val="left" w:pos="284"/>
        </w:tabs>
        <w:ind w:firstLine="0"/>
        <w:rPr>
          <w:rFonts w:ascii="Times New Roman" w:hAnsi="Times New Roman"/>
          <w:color w:val="0070C0"/>
          <w:lang w:val="en-GB"/>
        </w:rPr>
      </w:pPr>
      <w:r w:rsidRPr="009D1FD8">
        <w:rPr>
          <w:rFonts w:ascii="Times New Roman" w:hAnsi="Times New Roman"/>
          <w:b/>
          <w:color w:val="0070C0"/>
          <w:lang w:val="en-GB"/>
        </w:rPr>
        <w:t>Abstrakt</w:t>
      </w:r>
      <w:r w:rsidRPr="009D1FD8">
        <w:rPr>
          <w:rFonts w:ascii="Times New Roman" w:hAnsi="Times New Roman"/>
          <w:color w:val="0070C0"/>
          <w:lang w:val="en-GB"/>
        </w:rPr>
        <w:t xml:space="preserve"> </w:t>
      </w:r>
      <w:r w:rsidRPr="009D1FD8">
        <w:rPr>
          <w:rFonts w:ascii="Times New Roman" w:hAnsi="Times New Roman"/>
          <w:i/>
          <w:color w:val="0070C0"/>
          <w:lang w:val="en-GB"/>
        </w:rPr>
        <w:t>(max. 100 slov v jazyce příspěvku)</w:t>
      </w:r>
    </w:p>
    <w:p w:rsidR="00A94631" w:rsidRPr="009D1FD8" w:rsidRDefault="00A94631" w:rsidP="00A94631">
      <w:pPr>
        <w:pStyle w:val="Zkladntextodsazen"/>
        <w:tabs>
          <w:tab w:val="left" w:pos="284"/>
        </w:tabs>
        <w:ind w:firstLine="0"/>
        <w:rPr>
          <w:rFonts w:ascii="Times New Roman" w:hAnsi="Times New Roman"/>
          <w:color w:val="0070C0"/>
          <w:lang w:val="en-GB"/>
        </w:rPr>
      </w:pPr>
      <w:r w:rsidRPr="009D1FD8">
        <w:rPr>
          <w:rFonts w:ascii="Times New Roman" w:hAnsi="Times New Roman"/>
          <w:b/>
          <w:color w:val="0070C0"/>
          <w:lang w:val="en-GB"/>
        </w:rPr>
        <w:t>Klíčová slova</w:t>
      </w:r>
      <w:r w:rsidRPr="009D1FD8">
        <w:rPr>
          <w:rFonts w:ascii="Times New Roman" w:hAnsi="Times New Roman"/>
          <w:color w:val="0070C0"/>
          <w:lang w:val="en-GB"/>
        </w:rPr>
        <w:t xml:space="preserve"> </w:t>
      </w:r>
      <w:r w:rsidRPr="009D1FD8">
        <w:rPr>
          <w:rFonts w:ascii="Times New Roman" w:hAnsi="Times New Roman"/>
          <w:i/>
          <w:color w:val="0070C0"/>
          <w:lang w:val="en-GB"/>
        </w:rPr>
        <w:t>(3 až 6 klíčových slov)</w:t>
      </w:r>
    </w:p>
    <w:p w:rsidR="00D70491" w:rsidRDefault="00A94631" w:rsidP="00A94631">
      <w:pPr>
        <w:pStyle w:val="Zkladntextodsazen"/>
        <w:tabs>
          <w:tab w:val="left" w:pos="284"/>
        </w:tabs>
        <w:ind w:firstLine="0"/>
        <w:rPr>
          <w:rFonts w:ascii="Times New Roman" w:hAnsi="Times New Roman"/>
          <w:i/>
          <w:color w:val="0070C0"/>
          <w:lang w:val="en-GB"/>
        </w:rPr>
      </w:pPr>
      <w:r w:rsidRPr="009D1FD8">
        <w:rPr>
          <w:rFonts w:ascii="Times New Roman" w:hAnsi="Times New Roman"/>
          <w:b/>
          <w:color w:val="0070C0"/>
          <w:lang w:val="en-GB"/>
        </w:rPr>
        <w:t>JEL Classification</w:t>
      </w:r>
      <w:r w:rsidRPr="009D1FD8">
        <w:rPr>
          <w:rFonts w:ascii="Times New Roman" w:hAnsi="Times New Roman"/>
          <w:color w:val="0070C0"/>
          <w:lang w:val="en-GB"/>
        </w:rPr>
        <w:t xml:space="preserve">: </w:t>
      </w:r>
      <w:r w:rsidRPr="009D1FD8">
        <w:rPr>
          <w:rFonts w:ascii="Times New Roman" w:hAnsi="Times New Roman"/>
          <w:i/>
          <w:color w:val="0070C0"/>
          <w:lang w:val="en-GB"/>
        </w:rPr>
        <w:t xml:space="preserve">viz </w:t>
      </w:r>
      <w:hyperlink r:id="rId8" w:history="1">
        <w:r w:rsidRPr="009D1FD8">
          <w:rPr>
            <w:rStyle w:val="Hypertextovodkaz"/>
            <w:rFonts w:ascii="Times New Roman" w:hAnsi="Times New Roman"/>
            <w:i/>
            <w:lang w:val="en-GB"/>
          </w:rPr>
          <w:t>https://www.aeaweb.org/econlit/jelCodes.php?view=jel</w:t>
        </w:r>
      </w:hyperlink>
      <w:r w:rsidR="004541F5" w:rsidRPr="009D1FD8">
        <w:rPr>
          <w:rFonts w:ascii="Times New Roman" w:hAnsi="Times New Roman"/>
          <w:i/>
          <w:color w:val="0070C0"/>
          <w:lang w:val="en-GB"/>
        </w:rPr>
        <w:t xml:space="preserve"> </w:t>
      </w:r>
    </w:p>
    <w:p w:rsidR="00A94631" w:rsidRPr="009D1FD8" w:rsidRDefault="001E7297" w:rsidP="00A94631">
      <w:pPr>
        <w:pStyle w:val="Zkladntextodsazen"/>
        <w:tabs>
          <w:tab w:val="left" w:pos="284"/>
        </w:tabs>
        <w:ind w:firstLine="0"/>
        <w:rPr>
          <w:rFonts w:ascii="Times New Roman" w:hAnsi="Times New Roman"/>
          <w:b/>
          <w:color w:val="0070C0"/>
          <w:lang w:val="en-GB"/>
        </w:rPr>
      </w:pPr>
      <w:r w:rsidRPr="009D1FD8">
        <w:rPr>
          <w:rFonts w:ascii="Times New Roman" w:hAnsi="Times New Roman"/>
          <w:b/>
          <w:color w:val="0070C0"/>
          <w:lang w:val="en-GB"/>
        </w:rPr>
        <w:t>S</w:t>
      </w:r>
      <w:r w:rsidR="00A94631" w:rsidRPr="009D1FD8">
        <w:rPr>
          <w:rFonts w:ascii="Times New Roman" w:hAnsi="Times New Roman"/>
          <w:b/>
          <w:color w:val="0070C0"/>
          <w:lang w:val="en-GB"/>
        </w:rPr>
        <w:t>ekce SVOČ</w:t>
      </w:r>
      <w:r w:rsidR="004541F5" w:rsidRPr="009D1FD8">
        <w:rPr>
          <w:rFonts w:ascii="Times New Roman" w:hAnsi="Times New Roman"/>
          <w:b/>
          <w:color w:val="0070C0"/>
          <w:lang w:val="en-GB"/>
        </w:rPr>
        <w:t>:</w:t>
      </w:r>
    </w:p>
    <w:p w:rsidR="00A94631" w:rsidRPr="009D1FD8" w:rsidRDefault="00A94631" w:rsidP="00A94631">
      <w:pPr>
        <w:pStyle w:val="Zkladntextodsazen"/>
        <w:tabs>
          <w:tab w:val="left" w:pos="284"/>
        </w:tabs>
        <w:ind w:firstLine="284"/>
        <w:rPr>
          <w:rFonts w:ascii="Times New Roman" w:hAnsi="Times New Roman"/>
          <w:color w:val="0070C0"/>
          <w:lang w:val="en-GB"/>
        </w:rPr>
      </w:pPr>
    </w:p>
    <w:p w:rsidR="00A94631" w:rsidRPr="009D1FD8" w:rsidRDefault="00D70491" w:rsidP="00A94631">
      <w:pPr>
        <w:pStyle w:val="Zkladntextodsazen"/>
        <w:numPr>
          <w:ilvl w:val="0"/>
          <w:numId w:val="42"/>
        </w:numPr>
        <w:tabs>
          <w:tab w:val="clear" w:pos="9180"/>
        </w:tabs>
        <w:ind w:right="0"/>
        <w:rPr>
          <w:rFonts w:ascii="Times New Roman" w:hAnsi="Times New Roman"/>
          <w:b/>
          <w:color w:val="0070C0"/>
          <w:lang w:val="en-GB"/>
        </w:rPr>
      </w:pPr>
      <w:r>
        <w:rPr>
          <w:rFonts w:ascii="Times New Roman" w:hAnsi="Times New Roman"/>
          <w:b/>
          <w:color w:val="0070C0"/>
          <w:lang w:val="en-GB"/>
        </w:rPr>
        <w:t>Introduction</w:t>
      </w:r>
    </w:p>
    <w:p w:rsidR="00A94631" w:rsidRPr="009D1FD8" w:rsidRDefault="00D70491" w:rsidP="00A94631">
      <w:pPr>
        <w:pStyle w:val="Zkladntextodsazen"/>
        <w:numPr>
          <w:ilvl w:val="0"/>
          <w:numId w:val="42"/>
        </w:numPr>
        <w:tabs>
          <w:tab w:val="clear" w:pos="9180"/>
        </w:tabs>
        <w:ind w:right="0"/>
        <w:rPr>
          <w:rFonts w:ascii="Times New Roman" w:hAnsi="Times New Roman"/>
          <w:b/>
          <w:color w:val="0070C0"/>
          <w:lang w:val="en-GB"/>
        </w:rPr>
      </w:pPr>
      <w:r>
        <w:rPr>
          <w:rFonts w:ascii="Times New Roman" w:hAnsi="Times New Roman"/>
          <w:b/>
          <w:color w:val="0070C0"/>
          <w:lang w:val="en-GB"/>
        </w:rPr>
        <w:t>Aim and methods</w:t>
      </w:r>
    </w:p>
    <w:p w:rsidR="00A94631" w:rsidRPr="009D1FD8" w:rsidRDefault="00D70491" w:rsidP="00A94631">
      <w:pPr>
        <w:pStyle w:val="Zkladntextodsazen"/>
        <w:numPr>
          <w:ilvl w:val="0"/>
          <w:numId w:val="42"/>
        </w:numPr>
        <w:tabs>
          <w:tab w:val="clear" w:pos="9180"/>
        </w:tabs>
        <w:ind w:right="0"/>
        <w:rPr>
          <w:rFonts w:ascii="Times New Roman" w:hAnsi="Times New Roman"/>
          <w:b/>
          <w:color w:val="0070C0"/>
          <w:lang w:val="en-GB"/>
        </w:rPr>
      </w:pPr>
      <w:r>
        <w:rPr>
          <w:rFonts w:ascii="Times New Roman" w:hAnsi="Times New Roman"/>
          <w:b/>
          <w:color w:val="0070C0"/>
          <w:lang w:val="en-GB"/>
        </w:rPr>
        <w:t>Results</w:t>
      </w:r>
      <w:r w:rsidR="00A94631" w:rsidRPr="009D1FD8">
        <w:rPr>
          <w:rFonts w:ascii="Times New Roman" w:hAnsi="Times New Roman"/>
          <w:b/>
          <w:color w:val="0070C0"/>
          <w:lang w:val="en-GB"/>
        </w:rPr>
        <w:t xml:space="preserve"> </w:t>
      </w:r>
    </w:p>
    <w:p w:rsidR="00A94631" w:rsidRPr="009D1FD8" w:rsidRDefault="00D70491" w:rsidP="00A94631">
      <w:pPr>
        <w:pStyle w:val="Zkladntextodsazen"/>
        <w:numPr>
          <w:ilvl w:val="0"/>
          <w:numId w:val="42"/>
        </w:numPr>
        <w:tabs>
          <w:tab w:val="clear" w:pos="9180"/>
        </w:tabs>
        <w:ind w:right="0"/>
        <w:rPr>
          <w:rFonts w:ascii="Times New Roman" w:hAnsi="Times New Roman"/>
          <w:b/>
          <w:color w:val="0070C0"/>
          <w:lang w:val="en-GB"/>
        </w:rPr>
      </w:pPr>
      <w:r>
        <w:rPr>
          <w:rFonts w:ascii="Times New Roman" w:hAnsi="Times New Roman"/>
          <w:b/>
          <w:color w:val="0070C0"/>
          <w:lang w:val="en-GB"/>
        </w:rPr>
        <w:t>Conclusion</w:t>
      </w:r>
    </w:p>
    <w:p w:rsidR="00D70491" w:rsidRPr="00D70491" w:rsidRDefault="00D70491" w:rsidP="00D70491">
      <w:pPr>
        <w:pStyle w:val="Zkladntextodsazen"/>
        <w:tabs>
          <w:tab w:val="clear" w:pos="9180"/>
        </w:tabs>
        <w:ind w:left="360" w:right="0" w:firstLine="0"/>
        <w:rPr>
          <w:rFonts w:ascii="Times New Roman" w:hAnsi="Times New Roman"/>
          <w:color w:val="0070C0"/>
          <w:lang w:val="en-GB"/>
        </w:rPr>
      </w:pPr>
      <w:r>
        <w:rPr>
          <w:rFonts w:ascii="Times New Roman" w:hAnsi="Times New Roman"/>
          <w:b/>
          <w:color w:val="0070C0"/>
          <w:lang w:val="en-GB"/>
        </w:rPr>
        <w:t>Appendix 1</w:t>
      </w:r>
      <w:r w:rsidRPr="00D70491">
        <w:rPr>
          <w:rFonts w:ascii="Times New Roman" w:hAnsi="Times New Roman"/>
          <w:color w:val="0070C0"/>
          <w:lang w:val="en-GB"/>
        </w:rPr>
        <w:t xml:space="preserve"> (rozsáhlejší tabulky, popisné statistiky, matematické vzorce a podobně lze uvést do </w:t>
      </w:r>
      <w:r>
        <w:rPr>
          <w:rFonts w:ascii="Times New Roman" w:hAnsi="Times New Roman"/>
          <w:color w:val="0070C0"/>
          <w:lang w:val="en-GB"/>
        </w:rPr>
        <w:t>příloh. Přílohy nejsou povinné, jejich maximální rozsah je 2 strany</w:t>
      </w:r>
      <w:r w:rsidRPr="00D70491">
        <w:rPr>
          <w:rFonts w:ascii="Times New Roman" w:hAnsi="Times New Roman"/>
          <w:color w:val="0070C0"/>
          <w:lang w:val="en-GB"/>
        </w:rPr>
        <w:t>)</w:t>
      </w:r>
    </w:p>
    <w:p w:rsidR="00D70491" w:rsidRPr="00D70491" w:rsidRDefault="00D70491" w:rsidP="00D70491">
      <w:pPr>
        <w:pStyle w:val="Zkladntextodsazen"/>
        <w:tabs>
          <w:tab w:val="clear" w:pos="9180"/>
        </w:tabs>
        <w:ind w:left="360" w:right="0" w:firstLine="0"/>
        <w:rPr>
          <w:rFonts w:ascii="Times New Roman" w:hAnsi="Times New Roman"/>
          <w:b/>
          <w:color w:val="0070C0"/>
          <w:lang w:val="en-GB"/>
        </w:rPr>
      </w:pPr>
      <w:r w:rsidRPr="00D70491">
        <w:rPr>
          <w:rFonts w:ascii="Times New Roman" w:hAnsi="Times New Roman"/>
          <w:b/>
          <w:color w:val="0070C0"/>
          <w:lang w:val="en-GB"/>
        </w:rPr>
        <w:t xml:space="preserve">Appendix 2 </w:t>
      </w:r>
    </w:p>
    <w:p w:rsidR="00D70491" w:rsidRDefault="00D70491" w:rsidP="00D70491">
      <w:pPr>
        <w:pStyle w:val="Zkladntextodsazen"/>
        <w:tabs>
          <w:tab w:val="clear" w:pos="9180"/>
        </w:tabs>
        <w:ind w:left="360" w:right="0" w:firstLine="0"/>
        <w:rPr>
          <w:rFonts w:ascii="Times New Roman" w:hAnsi="Times New Roman"/>
          <w:b/>
          <w:color w:val="0070C0"/>
          <w:lang w:val="en-GB"/>
        </w:rPr>
      </w:pPr>
    </w:p>
    <w:p w:rsidR="00651B2C" w:rsidRPr="009D1FD8" w:rsidRDefault="009D1FD8" w:rsidP="00D70491">
      <w:pPr>
        <w:pStyle w:val="Zkladntextodsazen"/>
        <w:tabs>
          <w:tab w:val="clear" w:pos="9180"/>
        </w:tabs>
        <w:ind w:left="360" w:right="0" w:firstLine="0"/>
        <w:rPr>
          <w:rFonts w:ascii="Times New Roman" w:hAnsi="Times New Roman"/>
          <w:b/>
          <w:color w:val="0070C0"/>
          <w:lang w:val="en-GB"/>
        </w:rPr>
      </w:pPr>
      <w:r>
        <w:rPr>
          <w:rFonts w:ascii="Times New Roman" w:hAnsi="Times New Roman"/>
          <w:b/>
          <w:color w:val="0070C0"/>
          <w:lang w:val="en-GB"/>
        </w:rPr>
        <w:t>Acknowledgement</w:t>
      </w:r>
    </w:p>
    <w:p w:rsidR="009D1FD8" w:rsidRDefault="00651B2C" w:rsidP="0040101A">
      <w:pPr>
        <w:pStyle w:val="Zkladntextodsazen"/>
        <w:tabs>
          <w:tab w:val="clear" w:pos="9180"/>
        </w:tabs>
        <w:ind w:left="360" w:right="0" w:firstLine="0"/>
        <w:rPr>
          <w:rFonts w:ascii="Times New Roman" w:hAnsi="Times New Roman"/>
          <w:i/>
          <w:color w:val="0070C0"/>
          <w:lang w:val="en-GB"/>
        </w:rPr>
      </w:pPr>
      <w:r w:rsidRPr="009D1FD8">
        <w:rPr>
          <w:rFonts w:ascii="Times New Roman" w:hAnsi="Times New Roman"/>
          <w:i/>
          <w:color w:val="0070C0"/>
          <w:lang w:val="en-GB"/>
        </w:rPr>
        <w:t>U</w:t>
      </w:r>
      <w:r w:rsidR="0040101A" w:rsidRPr="009D1FD8">
        <w:rPr>
          <w:rFonts w:ascii="Times New Roman" w:hAnsi="Times New Roman"/>
          <w:i/>
          <w:color w:val="0070C0"/>
          <w:lang w:val="en-GB"/>
        </w:rPr>
        <w:t xml:space="preserve">vádí se </w:t>
      </w:r>
      <w:r w:rsidR="009D1FD8">
        <w:rPr>
          <w:rFonts w:ascii="Times New Roman" w:hAnsi="Times New Roman"/>
          <w:i/>
          <w:color w:val="0070C0"/>
          <w:lang w:val="en-GB"/>
        </w:rPr>
        <w:t xml:space="preserve">poděkování </w:t>
      </w:r>
      <w:r w:rsidR="0040101A" w:rsidRPr="009D1FD8">
        <w:rPr>
          <w:rFonts w:ascii="Times New Roman" w:hAnsi="Times New Roman"/>
          <w:i/>
          <w:color w:val="0070C0"/>
          <w:lang w:val="en-GB"/>
        </w:rPr>
        <w:t>d</w:t>
      </w:r>
      <w:r w:rsidRPr="009D1FD8">
        <w:rPr>
          <w:rFonts w:ascii="Times New Roman" w:hAnsi="Times New Roman"/>
          <w:i/>
          <w:color w:val="0070C0"/>
          <w:lang w:val="en-GB"/>
        </w:rPr>
        <w:t>le uvážení autora.</w:t>
      </w:r>
    </w:p>
    <w:p w:rsidR="0040101A" w:rsidRPr="009D1FD8" w:rsidRDefault="00651B2C" w:rsidP="0040101A">
      <w:pPr>
        <w:pStyle w:val="Zkladntextodsazen"/>
        <w:tabs>
          <w:tab w:val="clear" w:pos="9180"/>
        </w:tabs>
        <w:ind w:left="360" w:right="0" w:firstLine="0"/>
        <w:rPr>
          <w:rFonts w:ascii="Times New Roman" w:hAnsi="Times New Roman"/>
          <w:i/>
          <w:color w:val="0070C0"/>
          <w:lang w:val="en-GB"/>
        </w:rPr>
      </w:pPr>
      <w:r w:rsidRPr="009D1FD8">
        <w:rPr>
          <w:rFonts w:ascii="Times New Roman" w:hAnsi="Times New Roman"/>
          <w:b/>
          <w:i/>
          <w:color w:val="0070C0"/>
          <w:lang w:val="en-GB"/>
        </w:rPr>
        <w:t>Upozornění</w:t>
      </w:r>
      <w:r w:rsidRPr="009D1FD8">
        <w:rPr>
          <w:rFonts w:ascii="Times New Roman" w:hAnsi="Times New Roman"/>
          <w:i/>
          <w:color w:val="0070C0"/>
          <w:lang w:val="en-GB"/>
        </w:rPr>
        <w:t xml:space="preserve">: </w:t>
      </w:r>
      <w:r w:rsidR="0040101A" w:rsidRPr="009D1FD8">
        <w:rPr>
          <w:rFonts w:ascii="Times New Roman" w:hAnsi="Times New Roman"/>
          <w:i/>
          <w:color w:val="0070C0"/>
          <w:lang w:val="en-GB"/>
        </w:rPr>
        <w:t xml:space="preserve">V případě, že je příspěvek zahrnut do některého z výzkumných projektů, je </w:t>
      </w:r>
      <w:r w:rsidR="0040101A" w:rsidRPr="009D1FD8">
        <w:rPr>
          <w:rFonts w:ascii="Times New Roman" w:hAnsi="Times New Roman"/>
          <w:b/>
          <w:i/>
          <w:color w:val="0070C0"/>
          <w:lang w:val="en-GB"/>
        </w:rPr>
        <w:t>nutné</w:t>
      </w:r>
      <w:r w:rsidR="0040101A" w:rsidRPr="009D1FD8">
        <w:rPr>
          <w:rFonts w:ascii="Times New Roman" w:hAnsi="Times New Roman"/>
          <w:i/>
          <w:color w:val="0070C0"/>
          <w:lang w:val="en-GB"/>
        </w:rPr>
        <w:t xml:space="preserve"> uvést dedikaci. Týká se to </w:t>
      </w:r>
      <w:r w:rsidR="009D1FD8">
        <w:rPr>
          <w:rFonts w:ascii="Times New Roman" w:hAnsi="Times New Roman"/>
          <w:i/>
          <w:color w:val="0070C0"/>
          <w:lang w:val="en-GB"/>
        </w:rPr>
        <w:t xml:space="preserve">i individuálních a </w:t>
      </w:r>
      <w:r w:rsidR="0040101A" w:rsidRPr="009D1FD8">
        <w:rPr>
          <w:rFonts w:ascii="Times New Roman" w:hAnsi="Times New Roman"/>
          <w:i/>
          <w:color w:val="0070C0"/>
          <w:lang w:val="en-GB"/>
        </w:rPr>
        <w:t>týmových projektů GAJU</w:t>
      </w:r>
      <w:r w:rsidR="009D1FD8">
        <w:rPr>
          <w:rFonts w:ascii="Times New Roman" w:hAnsi="Times New Roman"/>
          <w:i/>
          <w:color w:val="0070C0"/>
          <w:lang w:val="en-GB"/>
        </w:rPr>
        <w:t xml:space="preserve"> a projektů IGS EF</w:t>
      </w:r>
      <w:r w:rsidR="0040101A" w:rsidRPr="009D1FD8">
        <w:rPr>
          <w:rFonts w:ascii="Times New Roman" w:hAnsi="Times New Roman"/>
          <w:i/>
          <w:color w:val="0070C0"/>
          <w:lang w:val="en-GB"/>
        </w:rPr>
        <w:t xml:space="preserve">, </w:t>
      </w:r>
    </w:p>
    <w:p w:rsidR="0040101A" w:rsidRPr="009D1FD8" w:rsidRDefault="0040101A" w:rsidP="0040101A">
      <w:pPr>
        <w:pStyle w:val="Zkladntextodsazen"/>
        <w:tabs>
          <w:tab w:val="clear" w:pos="9180"/>
        </w:tabs>
        <w:ind w:left="360" w:right="0" w:firstLine="0"/>
        <w:rPr>
          <w:rFonts w:ascii="Times New Roman" w:hAnsi="Times New Roman"/>
          <w:i/>
          <w:color w:val="0070C0"/>
          <w:lang w:val="en-GB"/>
        </w:rPr>
      </w:pPr>
      <w:r w:rsidRPr="009D1FD8">
        <w:rPr>
          <w:rFonts w:ascii="Times New Roman" w:hAnsi="Times New Roman"/>
          <w:i/>
          <w:color w:val="0070C0"/>
          <w:lang w:val="en-GB"/>
        </w:rPr>
        <w:t>Forma dedikace je následující: „</w:t>
      </w:r>
      <w:r w:rsidR="009D1FD8">
        <w:rPr>
          <w:rFonts w:ascii="Times New Roman" w:hAnsi="Times New Roman"/>
          <w:i/>
          <w:color w:val="0070C0"/>
          <w:lang w:val="en-GB"/>
        </w:rPr>
        <w:t xml:space="preserve">The research is supported by the grant no. </w:t>
      </w:r>
      <w:r w:rsidRPr="009D1FD8">
        <w:rPr>
          <w:rFonts w:ascii="Times New Roman" w:hAnsi="Times New Roman"/>
          <w:i/>
          <w:color w:val="0070C0"/>
          <w:lang w:val="en-GB"/>
        </w:rPr>
        <w:t>“</w:t>
      </w:r>
    </w:p>
    <w:p w:rsidR="0040101A" w:rsidRDefault="0040101A" w:rsidP="0040101A">
      <w:pPr>
        <w:pStyle w:val="Zkladntextodsazen"/>
        <w:tabs>
          <w:tab w:val="clear" w:pos="9180"/>
        </w:tabs>
        <w:ind w:left="360" w:right="0" w:firstLine="0"/>
        <w:rPr>
          <w:rFonts w:ascii="Times New Roman" w:hAnsi="Times New Roman"/>
          <w:b/>
          <w:i/>
          <w:color w:val="0070C0"/>
          <w:lang w:val="en-GB"/>
        </w:rPr>
      </w:pPr>
      <w:r w:rsidRPr="009D1FD8">
        <w:rPr>
          <w:rFonts w:ascii="Times New Roman" w:hAnsi="Times New Roman"/>
          <w:b/>
          <w:i/>
          <w:color w:val="0070C0"/>
          <w:lang w:val="en-GB"/>
        </w:rPr>
        <w:t>Dedikaci konzultujte s vedoucím práce.</w:t>
      </w:r>
    </w:p>
    <w:p w:rsidR="00D70491" w:rsidRPr="009D1FD8" w:rsidRDefault="00D70491" w:rsidP="0040101A">
      <w:pPr>
        <w:pStyle w:val="Zkladntextodsazen"/>
        <w:tabs>
          <w:tab w:val="clear" w:pos="9180"/>
        </w:tabs>
        <w:ind w:left="360" w:right="0" w:firstLine="0"/>
        <w:rPr>
          <w:rFonts w:ascii="Times New Roman" w:hAnsi="Times New Roman"/>
          <w:b/>
          <w:i/>
          <w:color w:val="0070C0"/>
          <w:lang w:val="en-GB"/>
        </w:rPr>
      </w:pPr>
    </w:p>
    <w:p w:rsidR="00651B2C" w:rsidRPr="009D1FD8" w:rsidRDefault="00D70491" w:rsidP="00D70491">
      <w:pPr>
        <w:pStyle w:val="Zkladntextodsazen"/>
        <w:tabs>
          <w:tab w:val="clear" w:pos="9180"/>
        </w:tabs>
        <w:ind w:left="360" w:right="0" w:firstLine="0"/>
        <w:rPr>
          <w:rFonts w:ascii="Times New Roman" w:hAnsi="Times New Roman"/>
          <w:b/>
          <w:color w:val="0070C0"/>
          <w:lang w:val="en-GB"/>
        </w:rPr>
      </w:pPr>
      <w:r>
        <w:rPr>
          <w:rFonts w:ascii="Times New Roman" w:hAnsi="Times New Roman"/>
          <w:b/>
          <w:color w:val="0070C0"/>
          <w:lang w:val="en-GB"/>
        </w:rPr>
        <w:t>References</w:t>
      </w:r>
    </w:p>
    <w:p w:rsidR="00A94631" w:rsidRDefault="00651B2C" w:rsidP="009D1FD8">
      <w:pPr>
        <w:pStyle w:val="Zkladntextodsazen"/>
        <w:tabs>
          <w:tab w:val="clear" w:pos="9180"/>
        </w:tabs>
        <w:ind w:left="360" w:right="0" w:firstLine="0"/>
        <w:rPr>
          <w:rFonts w:ascii="Times New Roman" w:hAnsi="Times New Roman"/>
          <w:i/>
          <w:color w:val="0070C0"/>
          <w:lang w:val="en-GB"/>
        </w:rPr>
      </w:pPr>
      <w:r w:rsidRPr="009D1FD8">
        <w:rPr>
          <w:rFonts w:ascii="Times New Roman" w:hAnsi="Times New Roman"/>
          <w:i/>
          <w:color w:val="0070C0"/>
          <w:lang w:val="en-GB"/>
        </w:rPr>
        <w:t>C</w:t>
      </w:r>
      <w:r w:rsidR="00833D2A" w:rsidRPr="009D1FD8">
        <w:rPr>
          <w:rFonts w:ascii="Times New Roman" w:hAnsi="Times New Roman"/>
          <w:i/>
          <w:color w:val="0070C0"/>
          <w:lang w:val="en-GB"/>
        </w:rPr>
        <w:t>itační styl APA 6th, uvádí se jen zdroje využité textu příspěvku, seznam je abe</w:t>
      </w:r>
      <w:r w:rsidRPr="009D1FD8">
        <w:rPr>
          <w:rFonts w:ascii="Times New Roman" w:hAnsi="Times New Roman"/>
          <w:i/>
          <w:color w:val="0070C0"/>
          <w:lang w:val="en-GB"/>
        </w:rPr>
        <w:t>cedně řazen, vnitřně se nečlení.</w:t>
      </w:r>
    </w:p>
    <w:p w:rsidR="00D70491" w:rsidRDefault="00D70491" w:rsidP="009D1FD8">
      <w:pPr>
        <w:pStyle w:val="Zkladntextodsazen"/>
        <w:tabs>
          <w:tab w:val="clear" w:pos="9180"/>
        </w:tabs>
        <w:ind w:left="360" w:right="0" w:firstLine="0"/>
        <w:rPr>
          <w:rFonts w:ascii="Times New Roman" w:hAnsi="Times New Roman"/>
          <w:i/>
          <w:color w:val="0070C0"/>
          <w:lang w:val="en-GB"/>
        </w:rPr>
      </w:pPr>
    </w:p>
    <w:p w:rsidR="00D70491" w:rsidRDefault="00D70491" w:rsidP="009D1FD8">
      <w:pPr>
        <w:pStyle w:val="Zkladntextodsazen"/>
        <w:tabs>
          <w:tab w:val="clear" w:pos="9180"/>
        </w:tabs>
        <w:ind w:left="360" w:right="0" w:firstLine="0"/>
        <w:rPr>
          <w:rFonts w:ascii="Times New Roman" w:hAnsi="Times New Roman"/>
          <w:i/>
          <w:color w:val="0070C0"/>
          <w:lang w:val="de-DE"/>
        </w:rPr>
      </w:pPr>
      <w:r w:rsidRPr="00D70491">
        <w:rPr>
          <w:rFonts w:ascii="Times New Roman" w:hAnsi="Times New Roman"/>
          <w:i/>
          <w:color w:val="0070C0"/>
          <w:lang w:val="de-DE"/>
        </w:rPr>
        <w:t>V textu se na literatur</w:t>
      </w:r>
      <w:r>
        <w:rPr>
          <w:rFonts w:ascii="Times New Roman" w:hAnsi="Times New Roman"/>
          <w:i/>
          <w:color w:val="0070C0"/>
          <w:lang w:val="de-DE"/>
        </w:rPr>
        <w:t>u</w:t>
      </w:r>
      <w:r w:rsidRPr="00D70491">
        <w:rPr>
          <w:rFonts w:ascii="Times New Roman" w:hAnsi="Times New Roman"/>
          <w:i/>
          <w:color w:val="0070C0"/>
          <w:lang w:val="de-DE"/>
        </w:rPr>
        <w:t xml:space="preserve"> odkaz</w:t>
      </w:r>
      <w:r>
        <w:rPr>
          <w:rFonts w:ascii="Times New Roman" w:hAnsi="Times New Roman"/>
          <w:i/>
          <w:color w:val="0070C0"/>
          <w:lang w:val="de-DE"/>
        </w:rPr>
        <w:t>uje stylem Autor (rok), resp. (Autor, rok).</w:t>
      </w:r>
    </w:p>
    <w:p w:rsidR="008A5202" w:rsidRDefault="008A5202" w:rsidP="009D1FD8">
      <w:pPr>
        <w:pStyle w:val="Zkladntextodsazen"/>
        <w:tabs>
          <w:tab w:val="clear" w:pos="9180"/>
        </w:tabs>
        <w:ind w:left="360" w:right="0" w:firstLine="0"/>
        <w:rPr>
          <w:rFonts w:ascii="Times New Roman" w:hAnsi="Times New Roman"/>
          <w:i/>
          <w:color w:val="0070C0"/>
          <w:lang w:val="de-DE"/>
        </w:rPr>
      </w:pPr>
    </w:p>
    <w:p w:rsidR="008A5202" w:rsidRDefault="008A5202" w:rsidP="009D1FD8">
      <w:pPr>
        <w:pStyle w:val="Zkladntextodsazen"/>
        <w:tabs>
          <w:tab w:val="clear" w:pos="9180"/>
        </w:tabs>
        <w:ind w:left="360" w:right="0" w:firstLine="0"/>
        <w:rPr>
          <w:rFonts w:ascii="Times New Roman" w:hAnsi="Times New Roman"/>
          <w:i/>
          <w:color w:val="0070C0"/>
          <w:lang w:val="de-DE"/>
        </w:rPr>
      </w:pPr>
      <w:r>
        <w:rPr>
          <w:rFonts w:ascii="Times New Roman" w:hAnsi="Times New Roman"/>
          <w:i/>
          <w:color w:val="0070C0"/>
          <w:lang w:val="de-DE"/>
        </w:rPr>
        <w:t>Příklady referencí:</w:t>
      </w:r>
    </w:p>
    <w:p w:rsidR="008A5202" w:rsidRPr="008A5202" w:rsidRDefault="008A5202" w:rsidP="008A5202">
      <w:pPr>
        <w:pStyle w:val="References"/>
        <w:ind w:left="644"/>
        <w:rPr>
          <w:b/>
          <w:color w:val="0070C0"/>
          <w:lang w:val="en-GB"/>
        </w:rPr>
      </w:pPr>
    </w:p>
    <w:p w:rsidR="008A5202" w:rsidRPr="008A5202" w:rsidRDefault="008A5202" w:rsidP="008A5202">
      <w:pPr>
        <w:pStyle w:val="References"/>
        <w:ind w:left="644"/>
        <w:rPr>
          <w:b/>
          <w:color w:val="0070C0"/>
          <w:lang w:val="en-GB"/>
        </w:rPr>
      </w:pPr>
      <w:r w:rsidRPr="008A5202">
        <w:rPr>
          <w:b/>
          <w:color w:val="0070C0"/>
          <w:lang w:val="en-GB"/>
        </w:rPr>
        <w:t>Článek v časopise:</w:t>
      </w:r>
    </w:p>
    <w:p w:rsidR="008A5202" w:rsidRPr="008A5202" w:rsidRDefault="008A5202" w:rsidP="008A5202">
      <w:pPr>
        <w:pStyle w:val="References"/>
        <w:ind w:left="644"/>
        <w:rPr>
          <w:color w:val="0070C0"/>
          <w:lang w:val="en-GB"/>
        </w:rPr>
      </w:pPr>
      <w:r w:rsidRPr="008A5202">
        <w:rPr>
          <w:color w:val="0070C0"/>
          <w:lang w:val="en-GB"/>
        </w:rPr>
        <w:t xml:space="preserve">Besley, T., &amp; Case, A. (1995). Incumbent Behavior: Vote-Seeking, Tax-Setting, and Yardstick Competition. </w:t>
      </w:r>
      <w:r w:rsidRPr="008A5202">
        <w:rPr>
          <w:i/>
          <w:iCs/>
          <w:color w:val="0070C0"/>
          <w:lang w:val="en-GB"/>
        </w:rPr>
        <w:t>American Economic Review, 85</w:t>
      </w:r>
      <w:r w:rsidRPr="008A5202">
        <w:rPr>
          <w:color w:val="0070C0"/>
          <w:lang w:val="en-GB"/>
        </w:rPr>
        <w:t>(1), 25-45.</w:t>
      </w:r>
    </w:p>
    <w:p w:rsidR="008A5202" w:rsidRPr="008A5202" w:rsidRDefault="008A5202" w:rsidP="008A5202">
      <w:pPr>
        <w:pStyle w:val="References"/>
        <w:ind w:left="644"/>
        <w:rPr>
          <w:color w:val="0070C0"/>
          <w:lang w:val="en-GB"/>
        </w:rPr>
      </w:pPr>
      <w:r w:rsidRPr="008A5202">
        <w:rPr>
          <w:color w:val="0070C0"/>
          <w:lang w:val="en-GB"/>
        </w:rPr>
        <w:t xml:space="preserve">Samuelson, P. A. (1954). The Pure Theory of Public Expenditure. </w:t>
      </w:r>
      <w:r w:rsidRPr="008A5202">
        <w:rPr>
          <w:i/>
          <w:color w:val="0070C0"/>
          <w:lang w:val="en-GB"/>
        </w:rPr>
        <w:t>Review of Economics and Statistics</w:t>
      </w:r>
      <w:r w:rsidRPr="008A5202">
        <w:rPr>
          <w:color w:val="0070C0"/>
          <w:lang w:val="en-GB"/>
        </w:rPr>
        <w:t xml:space="preserve"> 36, 387–389.</w:t>
      </w:r>
    </w:p>
    <w:p w:rsidR="008A5202" w:rsidRPr="008A5202" w:rsidRDefault="008A5202" w:rsidP="008A5202">
      <w:pPr>
        <w:pStyle w:val="References"/>
        <w:ind w:left="644"/>
        <w:rPr>
          <w:color w:val="0070C0"/>
          <w:lang w:val="en-GB"/>
        </w:rPr>
      </w:pPr>
      <w:r w:rsidRPr="008A5202">
        <w:rPr>
          <w:i/>
          <w:color w:val="0070C0"/>
          <w:lang w:val="en-GB"/>
        </w:rPr>
        <w:t>Statistics</w:t>
      </w:r>
      <w:r w:rsidRPr="008A5202">
        <w:rPr>
          <w:color w:val="0070C0"/>
          <w:lang w:val="en-GB"/>
        </w:rPr>
        <w:t xml:space="preserve"> 37, 350–356.</w:t>
      </w:r>
    </w:p>
    <w:p w:rsidR="008A5202" w:rsidRPr="008A5202" w:rsidRDefault="008A5202" w:rsidP="008A5202">
      <w:pPr>
        <w:pStyle w:val="References"/>
        <w:ind w:left="644"/>
        <w:rPr>
          <w:color w:val="0070C0"/>
          <w:lang w:val="en-GB"/>
        </w:rPr>
      </w:pPr>
      <w:r w:rsidRPr="008A5202">
        <w:rPr>
          <w:color w:val="0070C0"/>
          <w:lang w:val="en-GB"/>
        </w:rPr>
        <w:t xml:space="preserve">Zax, J. S., Forbes, K. F., Zampelli, E. M., &amp; Oates, W. E. (1989). Is There </w:t>
      </w:r>
      <w:proofErr w:type="gramStart"/>
      <w:r w:rsidRPr="008A5202">
        <w:rPr>
          <w:color w:val="0070C0"/>
          <w:lang w:val="en-GB"/>
        </w:rPr>
        <w:t>A</w:t>
      </w:r>
      <w:proofErr w:type="gramEnd"/>
      <w:r w:rsidRPr="008A5202">
        <w:rPr>
          <w:color w:val="0070C0"/>
          <w:lang w:val="en-GB"/>
        </w:rPr>
        <w:t xml:space="preserve"> Leviathan In Your Neighborhood? </w:t>
      </w:r>
      <w:r w:rsidRPr="008A5202">
        <w:rPr>
          <w:i/>
          <w:iCs/>
          <w:color w:val="0070C0"/>
          <w:lang w:val="en-GB"/>
        </w:rPr>
        <w:t>The American Economic Review, 79</w:t>
      </w:r>
      <w:r w:rsidRPr="008A5202">
        <w:rPr>
          <w:color w:val="0070C0"/>
          <w:lang w:val="en-GB"/>
        </w:rPr>
        <w:t>(3), 560.</w:t>
      </w:r>
    </w:p>
    <w:p w:rsidR="008A5202" w:rsidRPr="008A5202" w:rsidRDefault="008A5202" w:rsidP="008A5202">
      <w:pPr>
        <w:pStyle w:val="References"/>
        <w:ind w:left="644"/>
        <w:rPr>
          <w:b/>
          <w:color w:val="0070C0"/>
          <w:lang w:val="en-GB"/>
        </w:rPr>
      </w:pPr>
      <w:r w:rsidRPr="008A5202">
        <w:rPr>
          <w:b/>
          <w:color w:val="0070C0"/>
          <w:lang w:val="en-GB"/>
        </w:rPr>
        <w:t>Článek v elektronické podobě (s DOI)</w:t>
      </w:r>
    </w:p>
    <w:p w:rsidR="008A5202" w:rsidRPr="008A5202" w:rsidRDefault="008A5202" w:rsidP="008A5202">
      <w:pPr>
        <w:pStyle w:val="References"/>
        <w:ind w:left="644"/>
        <w:rPr>
          <w:color w:val="0070C0"/>
          <w:lang w:val="en-GB"/>
        </w:rPr>
      </w:pPr>
      <w:r w:rsidRPr="008A5202">
        <w:rPr>
          <w:color w:val="0070C0"/>
          <w:lang w:val="en-GB"/>
        </w:rPr>
        <w:t xml:space="preserve">Alessandrini, P., Presbitero, A. F., &amp; Zazzaro, A. (2009). Banks, Distances and Firms' Financing Constraints. </w:t>
      </w:r>
      <w:r w:rsidRPr="008A5202">
        <w:rPr>
          <w:i/>
          <w:iCs/>
          <w:color w:val="0070C0"/>
          <w:lang w:val="en-GB"/>
        </w:rPr>
        <w:t>Review of Finance, 13</w:t>
      </w:r>
      <w:r w:rsidRPr="008A5202">
        <w:rPr>
          <w:color w:val="0070C0"/>
          <w:lang w:val="en-GB"/>
        </w:rPr>
        <w:t>(2), 261-307. doi: 10.1093/rof/rfn010</w:t>
      </w:r>
    </w:p>
    <w:p w:rsidR="008A5202" w:rsidRPr="008A5202" w:rsidRDefault="008A5202" w:rsidP="008A5202">
      <w:pPr>
        <w:pStyle w:val="References"/>
        <w:ind w:left="644"/>
        <w:rPr>
          <w:color w:val="0070C0"/>
          <w:lang w:val="en-GB"/>
        </w:rPr>
      </w:pPr>
      <w:r w:rsidRPr="008A5202">
        <w:rPr>
          <w:color w:val="0070C0"/>
          <w:lang w:val="en-GB"/>
        </w:rPr>
        <w:t xml:space="preserve">Smith, K. A., &amp; Valderrama, D. (2009). The composition of capital inflows when emerging market firms face financing constraints. </w:t>
      </w:r>
      <w:r w:rsidRPr="008A5202">
        <w:rPr>
          <w:i/>
          <w:iCs/>
          <w:color w:val="0070C0"/>
          <w:lang w:val="en-GB"/>
        </w:rPr>
        <w:t>Journal of Development Economics, 89</w:t>
      </w:r>
      <w:r w:rsidRPr="008A5202">
        <w:rPr>
          <w:color w:val="0070C0"/>
          <w:lang w:val="en-GB"/>
        </w:rPr>
        <w:t>(2), 223-234. doi: 10.1016/j.jdeveco.2008.05.003</w:t>
      </w:r>
    </w:p>
    <w:p w:rsidR="008A5202" w:rsidRPr="008A5202" w:rsidRDefault="008A5202" w:rsidP="008A5202">
      <w:pPr>
        <w:pStyle w:val="References"/>
        <w:ind w:left="644"/>
        <w:rPr>
          <w:b/>
          <w:color w:val="0070C0"/>
          <w:lang w:val="en-GB"/>
        </w:rPr>
      </w:pPr>
      <w:r w:rsidRPr="008A5202">
        <w:rPr>
          <w:b/>
          <w:color w:val="0070C0"/>
          <w:lang w:val="en-GB"/>
        </w:rPr>
        <w:t>Kniha</w:t>
      </w:r>
    </w:p>
    <w:p w:rsidR="008A5202" w:rsidRPr="008A5202" w:rsidRDefault="008A5202" w:rsidP="008A5202">
      <w:pPr>
        <w:pStyle w:val="References"/>
        <w:ind w:left="644"/>
        <w:rPr>
          <w:color w:val="0070C0"/>
          <w:lang w:val="en-GB"/>
        </w:rPr>
      </w:pPr>
      <w:r w:rsidRPr="008A5202">
        <w:rPr>
          <w:color w:val="0070C0"/>
          <w:lang w:val="en-GB"/>
        </w:rPr>
        <w:t xml:space="preserve">Barro, R. J. (1996). </w:t>
      </w:r>
      <w:r w:rsidRPr="008A5202">
        <w:rPr>
          <w:i/>
          <w:color w:val="0070C0"/>
          <w:lang w:val="en-GB"/>
        </w:rPr>
        <w:t>Getting it right: markets and choices in a free society</w:t>
      </w:r>
      <w:r w:rsidRPr="008A5202">
        <w:rPr>
          <w:color w:val="0070C0"/>
          <w:lang w:val="en-GB"/>
        </w:rPr>
        <w:t>. Cambridge, MA: MIT Press.</w:t>
      </w:r>
    </w:p>
    <w:p w:rsidR="008A5202" w:rsidRPr="008A5202" w:rsidRDefault="008A5202" w:rsidP="008A5202">
      <w:pPr>
        <w:pStyle w:val="References"/>
        <w:ind w:left="644"/>
        <w:rPr>
          <w:color w:val="0070C0"/>
          <w:lang w:val="en-GB"/>
        </w:rPr>
      </w:pPr>
      <w:r w:rsidRPr="008A5202">
        <w:rPr>
          <w:color w:val="0070C0"/>
          <w:lang w:val="en-GB"/>
        </w:rPr>
        <w:t xml:space="preserve">Boadway, R., &amp; Shah, A. (2009). </w:t>
      </w:r>
      <w:r w:rsidRPr="008A5202">
        <w:rPr>
          <w:i/>
          <w:iCs/>
          <w:color w:val="0070C0"/>
          <w:lang w:val="en-GB"/>
        </w:rPr>
        <w:t>Fiscal Federalism. Principles and Practice of Multiorder Governance</w:t>
      </w:r>
      <w:r w:rsidRPr="008A5202">
        <w:rPr>
          <w:color w:val="0070C0"/>
          <w:lang w:val="en-GB"/>
        </w:rPr>
        <w:t>. New York: Cambrige University Press.</w:t>
      </w:r>
    </w:p>
    <w:p w:rsidR="008A5202" w:rsidRPr="008A5202" w:rsidRDefault="008A5202" w:rsidP="008A5202">
      <w:pPr>
        <w:pStyle w:val="References"/>
        <w:ind w:left="644"/>
        <w:rPr>
          <w:color w:val="0070C0"/>
          <w:lang w:val="en-GB"/>
        </w:rPr>
      </w:pPr>
      <w:r w:rsidRPr="008A5202">
        <w:rPr>
          <w:color w:val="0070C0"/>
          <w:lang w:val="en-GB"/>
        </w:rPr>
        <w:t xml:space="preserve">Mundell, R. A. (1968). </w:t>
      </w:r>
      <w:r w:rsidRPr="008A5202">
        <w:rPr>
          <w:i/>
          <w:color w:val="0070C0"/>
          <w:lang w:val="en-GB"/>
        </w:rPr>
        <w:t>International economics</w:t>
      </w:r>
      <w:r w:rsidRPr="008A5202">
        <w:rPr>
          <w:color w:val="0070C0"/>
          <w:lang w:val="en-GB"/>
        </w:rPr>
        <w:t xml:space="preserve">. New </w:t>
      </w:r>
      <w:proofErr w:type="gramStart"/>
      <w:r w:rsidRPr="008A5202">
        <w:rPr>
          <w:color w:val="0070C0"/>
          <w:lang w:val="en-GB"/>
        </w:rPr>
        <w:t>York :</w:t>
      </w:r>
      <w:proofErr w:type="gramEnd"/>
      <w:r w:rsidRPr="008A5202">
        <w:rPr>
          <w:color w:val="0070C0"/>
          <w:lang w:val="en-GB"/>
        </w:rPr>
        <w:t xml:space="preserve"> Macmillan.</w:t>
      </w:r>
    </w:p>
    <w:p w:rsidR="008A5202" w:rsidRPr="008A5202" w:rsidRDefault="008A5202" w:rsidP="008A5202">
      <w:pPr>
        <w:pStyle w:val="References"/>
        <w:ind w:left="644"/>
        <w:rPr>
          <w:b/>
          <w:color w:val="0070C0"/>
          <w:lang w:val="en-GB"/>
        </w:rPr>
      </w:pPr>
      <w:r w:rsidRPr="008A5202">
        <w:rPr>
          <w:b/>
          <w:color w:val="0070C0"/>
          <w:lang w:val="en-GB"/>
        </w:rPr>
        <w:t>Kapitola knihy</w:t>
      </w:r>
    </w:p>
    <w:p w:rsidR="008A5202" w:rsidRPr="008A5202" w:rsidRDefault="008A5202" w:rsidP="008A5202">
      <w:pPr>
        <w:pStyle w:val="References"/>
        <w:ind w:left="644"/>
        <w:rPr>
          <w:color w:val="0070C0"/>
          <w:lang w:val="en-GB"/>
        </w:rPr>
      </w:pPr>
      <w:r w:rsidRPr="008A5202">
        <w:rPr>
          <w:color w:val="0070C0"/>
          <w:lang w:val="en-GB"/>
        </w:rPr>
        <w:t xml:space="preserve">Ahmad, E., &amp; Searle, B. (2006). On the Implementation of Transfers to Subnational Governments. In E. Ahmad &amp; G. Brosio (Eds.), </w:t>
      </w:r>
      <w:r w:rsidRPr="008A5202">
        <w:rPr>
          <w:i/>
          <w:iCs/>
          <w:color w:val="0070C0"/>
          <w:lang w:val="en-GB"/>
        </w:rPr>
        <w:t>Handbook of Fiscal Federalism</w:t>
      </w:r>
      <w:r w:rsidRPr="008A5202">
        <w:rPr>
          <w:color w:val="0070C0"/>
          <w:lang w:val="en-GB"/>
        </w:rPr>
        <w:t xml:space="preserve"> (pp. 381-404). Cheltenham, UK: Edward Elgar.</w:t>
      </w:r>
    </w:p>
    <w:p w:rsidR="008A5202" w:rsidRPr="008A5202" w:rsidRDefault="008A5202" w:rsidP="008A5202">
      <w:pPr>
        <w:pStyle w:val="References"/>
        <w:ind w:left="644"/>
        <w:rPr>
          <w:color w:val="0070C0"/>
          <w:lang w:val="en-GB"/>
        </w:rPr>
      </w:pPr>
      <w:r w:rsidRPr="008A5202">
        <w:rPr>
          <w:color w:val="0070C0"/>
          <w:lang w:val="en-GB"/>
        </w:rPr>
        <w:t xml:space="preserve">Oates, W. E. (2004). Taxation in a Federal System: The Tax-Assignment Problem. In W. E. Oates (Ed.), </w:t>
      </w:r>
      <w:r w:rsidRPr="008A5202">
        <w:rPr>
          <w:i/>
          <w:iCs/>
          <w:color w:val="0070C0"/>
          <w:lang w:val="en-GB"/>
        </w:rPr>
        <w:t>Environmental policy and fiscal federalism: Selected essays of Wallace E. Oates</w:t>
      </w:r>
      <w:r w:rsidRPr="008A5202">
        <w:rPr>
          <w:color w:val="0070C0"/>
          <w:lang w:val="en-GB"/>
        </w:rPr>
        <w:t xml:space="preserve"> (pp. 351-376): Cheltenham, U.K. and Northampton, Mass.: Elgar. (Reprinted from: [1996]).</w:t>
      </w:r>
    </w:p>
    <w:p w:rsidR="008A5202" w:rsidRPr="008A5202" w:rsidRDefault="008A5202" w:rsidP="008A5202">
      <w:pPr>
        <w:pStyle w:val="References"/>
        <w:ind w:left="644"/>
        <w:rPr>
          <w:color w:val="0070C0"/>
          <w:lang w:val="en-GB"/>
        </w:rPr>
      </w:pPr>
      <w:r w:rsidRPr="008A5202">
        <w:rPr>
          <w:color w:val="0070C0"/>
          <w:lang w:val="en-GB"/>
        </w:rPr>
        <w:t xml:space="preserve">von Hagen, J. (2007). Budgeting Institutions for Better Fiscal Performance. In A. Shah (Ed.), </w:t>
      </w:r>
      <w:r w:rsidRPr="008A5202">
        <w:rPr>
          <w:i/>
          <w:iCs/>
          <w:color w:val="0070C0"/>
          <w:lang w:val="en-GB"/>
        </w:rPr>
        <w:t>Budgeting and Budgetary Institutions</w:t>
      </w:r>
      <w:r w:rsidRPr="008A5202">
        <w:rPr>
          <w:color w:val="0070C0"/>
          <w:lang w:val="en-GB"/>
        </w:rPr>
        <w:t xml:space="preserve"> (pp. 27-51): Public Sector Governance and Accountability Series. Washington, D.C.: World Bank.</w:t>
      </w:r>
    </w:p>
    <w:p w:rsidR="008A5202" w:rsidRPr="00D70491" w:rsidRDefault="008A5202" w:rsidP="009D1FD8">
      <w:pPr>
        <w:pStyle w:val="Zkladntextodsazen"/>
        <w:tabs>
          <w:tab w:val="clear" w:pos="9180"/>
        </w:tabs>
        <w:ind w:left="360" w:right="0" w:firstLine="0"/>
        <w:rPr>
          <w:rFonts w:ascii="Times New Roman" w:hAnsi="Times New Roman"/>
          <w:b/>
          <w:i/>
          <w:color w:val="0070C0"/>
          <w:lang w:val="de-DE"/>
        </w:rPr>
      </w:pPr>
    </w:p>
    <w:p w:rsidR="00A94631" w:rsidRPr="00D70491" w:rsidRDefault="00A94631">
      <w:pPr>
        <w:spacing w:after="0" w:line="240" w:lineRule="auto"/>
        <w:rPr>
          <w:rFonts w:ascii="Times New Roman" w:eastAsia="Times New Roman" w:hAnsi="Times New Roman"/>
          <w:b/>
          <w:bCs/>
          <w:sz w:val="32"/>
          <w:szCs w:val="32"/>
          <w:lang w:val="de-DE" w:eastAsia="x-none"/>
        </w:rPr>
      </w:pPr>
      <w:r w:rsidRPr="00D70491">
        <w:rPr>
          <w:lang w:val="de-DE"/>
        </w:rPr>
        <w:br w:type="page"/>
      </w:r>
    </w:p>
    <w:p w:rsidR="006D2218" w:rsidRPr="009D1FD8" w:rsidRDefault="00BC70CC" w:rsidP="006D2218">
      <w:pPr>
        <w:pStyle w:val="Nzev"/>
        <w:rPr>
          <w:lang w:val="en-GB"/>
        </w:rPr>
      </w:pPr>
      <w:r w:rsidRPr="009D1FD8">
        <w:rPr>
          <w:lang w:val="en-GB"/>
        </w:rPr>
        <w:lastRenderedPageBreak/>
        <w:t xml:space="preserve">Loren Ipsum </w:t>
      </w:r>
      <w:r w:rsidR="00246F5F" w:rsidRPr="009D1FD8">
        <w:rPr>
          <w:lang w:val="en-GB"/>
        </w:rPr>
        <w:t>Ipsum</w:t>
      </w:r>
      <w:r w:rsidR="001B2753" w:rsidRPr="009D1FD8">
        <w:rPr>
          <w:lang w:val="en-GB"/>
        </w:rPr>
        <w:t xml:space="preserve"> (</w:t>
      </w:r>
      <w:r w:rsidR="009D1FD8" w:rsidRPr="009D1FD8">
        <w:rPr>
          <w:lang w:val="en-GB"/>
        </w:rPr>
        <w:t>title of the paper</w:t>
      </w:r>
      <w:r w:rsidR="001B2753" w:rsidRPr="009D1FD8">
        <w:rPr>
          <w:lang w:val="en-GB"/>
        </w:rPr>
        <w:t>)</w:t>
      </w:r>
    </w:p>
    <w:p w:rsidR="00595A36" w:rsidRPr="009D1FD8" w:rsidRDefault="009D1FD8" w:rsidP="00B401D3">
      <w:pPr>
        <w:pStyle w:val="Podnadpis"/>
        <w:rPr>
          <w:lang w:val="en-GB"/>
        </w:rPr>
      </w:pPr>
      <w:r w:rsidRPr="009D1FD8">
        <w:rPr>
          <w:lang w:val="en-GB"/>
        </w:rPr>
        <w:t xml:space="preserve">First </w:t>
      </w:r>
      <w:r w:rsidR="00497C5F" w:rsidRPr="009D1FD8">
        <w:rPr>
          <w:lang w:val="en-GB"/>
        </w:rPr>
        <w:t>aut</w:t>
      </w:r>
      <w:r w:rsidRPr="009D1FD8">
        <w:rPr>
          <w:lang w:val="en-GB"/>
        </w:rPr>
        <w:t>h</w:t>
      </w:r>
      <w:r w:rsidR="00497C5F" w:rsidRPr="009D1FD8">
        <w:rPr>
          <w:lang w:val="en-GB"/>
        </w:rPr>
        <w:t xml:space="preserve">or </w:t>
      </w:r>
      <w:r w:rsidRPr="009D1FD8">
        <w:rPr>
          <w:lang w:val="en-GB"/>
        </w:rPr>
        <w:t>Name</w:t>
      </w:r>
      <w:r w:rsidR="00497C5F" w:rsidRPr="009D1FD8">
        <w:rPr>
          <w:lang w:val="en-GB"/>
        </w:rPr>
        <w:t xml:space="preserve"> </w:t>
      </w:r>
      <w:r w:rsidRPr="009D1FD8">
        <w:rPr>
          <w:lang w:val="en-GB"/>
        </w:rPr>
        <w:t>Surname</w:t>
      </w:r>
      <w:r w:rsidR="00FA5023" w:rsidRPr="009D1FD8">
        <w:rPr>
          <w:lang w:val="en-GB"/>
        </w:rPr>
        <w:t>,</w:t>
      </w:r>
      <w:r w:rsidR="00595A36" w:rsidRPr="009D1FD8">
        <w:rPr>
          <w:rStyle w:val="Znakapoznpodarou"/>
          <w:color w:val="FFFFFF" w:themeColor="background1"/>
          <w:vertAlign w:val="baseline"/>
          <w:lang w:val="en-GB"/>
        </w:rPr>
        <w:footnoteReference w:id="1"/>
      </w:r>
      <w:r w:rsidRPr="009D1FD8">
        <w:rPr>
          <w:lang w:val="en-GB"/>
        </w:rPr>
        <w:t>second author Name Surname</w:t>
      </w:r>
      <w:r w:rsidR="00FA5023" w:rsidRPr="009D1FD8">
        <w:rPr>
          <w:rStyle w:val="Znakapoznpodarou"/>
          <w:color w:val="FFFFFF" w:themeColor="background1"/>
          <w:vertAlign w:val="baseline"/>
          <w:lang w:val="en-GB"/>
        </w:rPr>
        <w:footnoteReference w:id="2"/>
      </w:r>
      <w:r w:rsidR="001E7297" w:rsidRPr="009D1FD8">
        <w:rPr>
          <w:lang w:val="en-GB"/>
        </w:rPr>
        <w:t>…</w:t>
      </w:r>
    </w:p>
    <w:p w:rsidR="00BC70CC" w:rsidRPr="009D1FD8" w:rsidRDefault="00EE108C" w:rsidP="00BC70CC">
      <w:pPr>
        <w:pStyle w:val="Citt"/>
        <w:rPr>
          <w:b w:val="0"/>
          <w:lang w:val="en-GB"/>
        </w:rPr>
      </w:pPr>
      <w:r w:rsidRPr="009D1FD8">
        <w:rPr>
          <w:rStyle w:val="CittChar"/>
          <w:rFonts w:eastAsia="Calibri"/>
          <w:b/>
          <w:lang w:val="en-GB"/>
        </w:rPr>
        <w:t>Abstra</w:t>
      </w:r>
      <w:r w:rsidR="009D1FD8" w:rsidRPr="009D1FD8">
        <w:rPr>
          <w:rStyle w:val="CittChar"/>
          <w:rFonts w:eastAsia="Calibri"/>
          <w:b/>
          <w:lang w:val="en-GB"/>
        </w:rPr>
        <w:t>c</w:t>
      </w:r>
      <w:r w:rsidRPr="009D1FD8">
        <w:rPr>
          <w:rStyle w:val="CittChar"/>
          <w:rFonts w:eastAsia="Calibri"/>
          <w:b/>
          <w:lang w:val="en-GB"/>
        </w:rPr>
        <w:t>t</w:t>
      </w:r>
      <w:r w:rsidR="00595A36" w:rsidRPr="009D1FD8">
        <w:rPr>
          <w:rStyle w:val="CittChar"/>
          <w:rFonts w:eastAsia="Calibri"/>
          <w:b/>
          <w:lang w:val="en-GB"/>
        </w:rPr>
        <w:t>:</w:t>
      </w:r>
      <w:r w:rsidR="00595A36" w:rsidRPr="009D1FD8">
        <w:rPr>
          <w:b w:val="0"/>
          <w:lang w:val="en-GB"/>
        </w:rPr>
        <w:t xml:space="preserve"> </w:t>
      </w:r>
      <w:r w:rsidR="00BC70CC" w:rsidRPr="009D1FD8">
        <w:rPr>
          <w:b w:val="0"/>
          <w:lang w:val="en-GB"/>
        </w:rPr>
        <w:t>Lorem ipsum dolor sit amet, consectetuer adipiscing elit. Etiam dui sem, fermentum vitae, sagittis id, malesuada in, quam. Aliquam erat volutpat. Aenean vel massa quis mauris vehicula lacinia. Excepteur sint occaecat cupidatat non proident, sunt in culpa qui officia deserunt mollit anim id est laborum. Mauris dictum facilisis augue. Nulla accumsan, elit sit amet varius semper, nulla mauris mollis quam, tempor suscipit diam nulla vel leo. Nullam sapien sem, ornare ac, nonummy non, lobortis a enim. Nunc dapibus tortor vel mi dapibus sollicitudin. Aenean vel massa quis mauris vehicula lacinia. Sed ac dolor sit amet purus malesuada congue. Proin pede metus, vulputate nec, fermentum fringilla, vehicula vitae, justo. Cur</w:t>
      </w:r>
      <w:r w:rsidR="009D1FD8">
        <w:rPr>
          <w:b w:val="0"/>
          <w:lang w:val="en-GB"/>
        </w:rPr>
        <w:t>abitur sagittis hendrerit ante</w:t>
      </w:r>
    </w:p>
    <w:p w:rsidR="00B401D3" w:rsidRDefault="009D1FD8" w:rsidP="009418D4">
      <w:pPr>
        <w:rPr>
          <w:rFonts w:ascii="Times New Roman" w:hAnsi="Times New Roman"/>
          <w:sz w:val="20"/>
          <w:szCs w:val="20"/>
          <w:lang w:val="en-GB"/>
        </w:rPr>
      </w:pPr>
      <w:r>
        <w:rPr>
          <w:rStyle w:val="Zdraznnintenzivn"/>
          <w:b/>
          <w:lang w:val="en-GB"/>
        </w:rPr>
        <w:t xml:space="preserve">Key words: </w:t>
      </w:r>
      <w:r w:rsidR="00BC70CC" w:rsidRPr="009D1FD8">
        <w:rPr>
          <w:rFonts w:ascii="Times New Roman" w:hAnsi="Times New Roman"/>
          <w:sz w:val="20"/>
          <w:szCs w:val="20"/>
          <w:lang w:val="en-GB"/>
        </w:rPr>
        <w:t>Lacinia</w:t>
      </w:r>
      <w:r w:rsidR="00EE108C" w:rsidRPr="009D1FD8">
        <w:rPr>
          <w:rStyle w:val="Zdraznnintenzivn"/>
          <w:lang w:val="en-GB"/>
        </w:rPr>
        <w:t xml:space="preserve"> · </w:t>
      </w:r>
      <w:r w:rsidR="00BC70CC" w:rsidRPr="009D1FD8">
        <w:rPr>
          <w:rFonts w:ascii="Times New Roman" w:hAnsi="Times New Roman"/>
          <w:sz w:val="20"/>
          <w:szCs w:val="20"/>
          <w:lang w:val="en-GB"/>
        </w:rPr>
        <w:t>Ante vel</w:t>
      </w:r>
      <w:r w:rsidR="00EE108C" w:rsidRPr="009D1FD8">
        <w:rPr>
          <w:rStyle w:val="Zdraznnintenzivn"/>
          <w:lang w:val="en-GB"/>
        </w:rPr>
        <w:t xml:space="preserve"> · </w:t>
      </w:r>
      <w:r w:rsidR="00BC70CC" w:rsidRPr="009D1FD8">
        <w:rPr>
          <w:rFonts w:ascii="Times New Roman" w:hAnsi="Times New Roman"/>
          <w:sz w:val="20"/>
          <w:szCs w:val="20"/>
          <w:lang w:val="en-GB"/>
        </w:rPr>
        <w:t>Proin</w:t>
      </w:r>
      <w:r w:rsidR="00EE108C" w:rsidRPr="009D1FD8">
        <w:rPr>
          <w:rStyle w:val="Zdraznnintenzivn"/>
          <w:lang w:val="en-GB"/>
        </w:rPr>
        <w:t xml:space="preserve"> · </w:t>
      </w:r>
      <w:r w:rsidR="00BC70CC" w:rsidRPr="009D1FD8">
        <w:rPr>
          <w:rFonts w:ascii="Times New Roman" w:hAnsi="Times New Roman"/>
          <w:sz w:val="20"/>
          <w:szCs w:val="20"/>
          <w:lang w:val="en-GB"/>
        </w:rPr>
        <w:t>Fermentum</w:t>
      </w:r>
    </w:p>
    <w:p w:rsidR="009D1FD8" w:rsidRPr="009D1FD8" w:rsidRDefault="009D1FD8" w:rsidP="009D1FD8">
      <w:pPr>
        <w:spacing w:after="360" w:line="259" w:lineRule="auto"/>
        <w:jc w:val="both"/>
        <w:rPr>
          <w:rStyle w:val="Zdraznn"/>
          <w:i/>
          <w:lang w:val="en-GB"/>
        </w:rPr>
      </w:pPr>
      <w:r>
        <w:rPr>
          <w:rStyle w:val="Zdraznnintenzivn"/>
          <w:b/>
          <w:lang w:val="en-GB"/>
        </w:rPr>
        <w:t>JEL classification:</w:t>
      </w:r>
      <w:r>
        <w:rPr>
          <w:rStyle w:val="Zdraznnintenzivn"/>
          <w:b/>
          <w:lang w:val="en-GB"/>
        </w:rPr>
        <w:t xml:space="preserve"> </w:t>
      </w:r>
      <w:r w:rsidRPr="009D1FD8">
        <w:rPr>
          <w:rStyle w:val="Zdraznnintenzivn"/>
          <w:i/>
          <w:lang w:val="en-GB"/>
        </w:rPr>
        <w:t xml:space="preserve"> (see </w:t>
      </w:r>
      <w:hyperlink r:id="rId9" w:history="1">
        <w:r w:rsidR="00D70491" w:rsidRPr="00E82C46">
          <w:rPr>
            <w:rStyle w:val="Hypertextovodkaz"/>
            <w:rFonts w:ascii="Times New Roman" w:hAnsi="Times New Roman"/>
            <w:i/>
            <w:sz w:val="20"/>
            <w:szCs w:val="20"/>
            <w:lang w:val="en-GB"/>
          </w:rPr>
          <w:t>https://www.aeaweb.org/econlit/jelCodes.php?view=econlit</w:t>
        </w:r>
      </w:hyperlink>
      <w:r w:rsidR="00D70491">
        <w:rPr>
          <w:rFonts w:ascii="Times New Roman" w:hAnsi="Times New Roman"/>
          <w:i/>
          <w:sz w:val="20"/>
          <w:szCs w:val="20"/>
          <w:lang w:val="en-GB"/>
        </w:rPr>
        <w:t xml:space="preserve"> </w:t>
      </w:r>
      <w:r w:rsidRPr="009D1FD8">
        <w:rPr>
          <w:rFonts w:ascii="Times New Roman" w:hAnsi="Times New Roman"/>
          <w:i/>
          <w:sz w:val="20"/>
          <w:szCs w:val="20"/>
          <w:lang w:val="en-GB"/>
        </w:rPr>
        <w:t>)</w:t>
      </w:r>
    </w:p>
    <w:p w:rsidR="009D1FD8" w:rsidRPr="009D1FD8" w:rsidRDefault="009D1FD8" w:rsidP="009D1FD8">
      <w:pPr>
        <w:rPr>
          <w:rFonts w:ascii="Times New Roman" w:hAnsi="Times New Roman"/>
          <w:sz w:val="20"/>
          <w:szCs w:val="20"/>
          <w:lang w:val="en-GB"/>
        </w:rPr>
      </w:pPr>
      <w:r w:rsidRPr="009D1FD8">
        <w:rPr>
          <w:rStyle w:val="Zdraznnintenzivn"/>
          <w:b/>
          <w:lang w:val="en-GB"/>
        </w:rPr>
        <w:t xml:space="preserve">Student </w:t>
      </w:r>
      <w:r w:rsidRPr="009D1FD8">
        <w:rPr>
          <w:rStyle w:val="Zdraznnintenzivn"/>
          <w:b/>
          <w:lang w:val="en-GB"/>
        </w:rPr>
        <w:t>conference</w:t>
      </w:r>
      <w:r w:rsidRPr="009D1FD8">
        <w:rPr>
          <w:rStyle w:val="Zdraznnintenzivn"/>
          <w:b/>
          <w:lang w:val="en-GB"/>
        </w:rPr>
        <w:t xml:space="preserve"> section:</w:t>
      </w:r>
      <w:r w:rsidR="00D70491">
        <w:rPr>
          <w:rStyle w:val="Zdraznnintenzivn"/>
          <w:b/>
          <w:lang w:val="en-GB"/>
        </w:rPr>
        <w:t xml:space="preserve"> </w:t>
      </w:r>
      <w:r w:rsidR="00D70491" w:rsidRPr="00D70491">
        <w:rPr>
          <w:rStyle w:val="Zdraznnintenzivn"/>
          <w:lang w:val="en-GB"/>
        </w:rPr>
        <w:t>Economics and Management</w:t>
      </w:r>
      <w:r w:rsidR="00D70491">
        <w:rPr>
          <w:rStyle w:val="Zdraznnintenzivn"/>
          <w:lang w:val="en-GB"/>
        </w:rPr>
        <w:t xml:space="preserve"> (PhD)</w:t>
      </w:r>
    </w:p>
    <w:p w:rsidR="009E5E01" w:rsidRPr="009D1FD8" w:rsidRDefault="009E5E01">
      <w:pPr>
        <w:spacing w:after="0" w:line="240" w:lineRule="auto"/>
        <w:rPr>
          <w:rFonts w:ascii="Times New Roman" w:eastAsia="Times New Roman" w:hAnsi="Times New Roman"/>
          <w:b/>
          <w:sz w:val="20"/>
          <w:szCs w:val="20"/>
          <w:lang w:val="en-GB" w:eastAsia="cs-CZ"/>
        </w:rPr>
      </w:pPr>
    </w:p>
    <w:p w:rsidR="006F4825" w:rsidRPr="009D1FD8" w:rsidRDefault="009D1FD8" w:rsidP="00AB35C9">
      <w:pPr>
        <w:pStyle w:val="Nadpis1"/>
        <w:ind w:left="142" w:hanging="142"/>
        <w:rPr>
          <w:lang w:val="en-GB"/>
        </w:rPr>
      </w:pPr>
      <w:r>
        <w:rPr>
          <w:lang w:val="en-GB"/>
        </w:rPr>
        <w:t>Introduction</w:t>
      </w:r>
    </w:p>
    <w:p w:rsidR="00BC70CC" w:rsidRPr="009D1FD8" w:rsidRDefault="00BC70CC" w:rsidP="00BC70CC">
      <w:pPr>
        <w:spacing w:after="120" w:line="264" w:lineRule="auto"/>
        <w:jc w:val="both"/>
        <w:rPr>
          <w:rFonts w:ascii="Times New Roman" w:hAnsi="Times New Roman"/>
          <w:sz w:val="20"/>
          <w:szCs w:val="20"/>
          <w:lang w:val="en-GB"/>
        </w:rPr>
      </w:pPr>
      <w:r w:rsidRPr="009D1FD8">
        <w:rPr>
          <w:rFonts w:ascii="Times New Roman" w:hAnsi="Times New Roman"/>
          <w:sz w:val="20"/>
          <w:szCs w:val="20"/>
          <w:lang w:val="en-GB"/>
        </w:rPr>
        <w:t xml:space="preserve">Lorem ipsum dolor sit amet, consectetuer adipiscing elit. Etiam dui sem, fermentum vitae, sagittis id, malesuada in, quam. Aliquam erat volutpat. Aenean vel massa quis mauris vehicula lacinia. Excepteur sint occaecat cupidatat non proident, sunt in culpa qui officia deserunt mollit anim id est laborum. Mauris dictum facilisis augue. Nulla accumsan, elit sit amet varius semper, nulla mauris mollis quam, tempor suscipit diam nulla vel leo. Nullam sapien sem, ornare ac, nonummy non, lobortis a enim. Nunc dapibus tortor vel mi dapibus sollicitudin. Aenean vel massa quis mauris vehicula lacinia. Sed ac dolor sit amet purus malesuada congue. Proin pede metus, vulputate nec, fermentum fringilla, vehicula vitae, justo. Curabitur sagittis hendrerit ante. </w:t>
      </w:r>
    </w:p>
    <w:p w:rsidR="00BC70CC" w:rsidRPr="009D1FD8" w:rsidRDefault="00BC70CC" w:rsidP="00BC70CC">
      <w:pPr>
        <w:spacing w:before="120" w:after="120" w:line="264" w:lineRule="auto"/>
        <w:ind w:firstLine="284"/>
        <w:jc w:val="both"/>
        <w:rPr>
          <w:rFonts w:ascii="Times New Roman" w:hAnsi="Times New Roman"/>
          <w:sz w:val="20"/>
          <w:szCs w:val="20"/>
          <w:lang w:val="en-GB"/>
        </w:rPr>
      </w:pPr>
      <w:r w:rsidRPr="009D1FD8">
        <w:rPr>
          <w:rFonts w:ascii="Times New Roman" w:hAnsi="Times New Roman"/>
          <w:sz w:val="20"/>
          <w:szCs w:val="20"/>
          <w:lang w:val="en-GB"/>
        </w:rPr>
        <w:t xml:space="preserve">Fusce nibh. Aenean placerat. Integer in sapien. Nullam sapien sem, ornare ac, nonummy non, lobortis a enim. Nullam rhoncus aliquam metus. Integer in sapien. Etiam quis quam. Nam sed tellus id magna elementum tincidunt. Quis autem vel eum iure reprehenderit qui in ea voluptate velit esse quam nihil molestiae consequatur, vel illum qui dolorem eum fugiat quo voluptas nulla pariatur? Vivamus porttitor turpis ac leo. Fusce consectetuer risus a nunc. Nemo enim ipsam voluptatem quia voluptas sit aspernatur aut odit aut fugit, sed quia consequuntur magni dolores eos qui ratione voluptatem sequi nesciunt. In rutrum. Class aptent taciti sociosqu ad litora torquent per conubia nostra, per inceptos hymenaeos. Integer lacinia. </w:t>
      </w:r>
    </w:p>
    <w:p w:rsidR="00BC70CC" w:rsidRPr="009D1FD8" w:rsidRDefault="00BC70CC" w:rsidP="006F4825">
      <w:pPr>
        <w:spacing w:after="120" w:line="264" w:lineRule="auto"/>
        <w:ind w:firstLine="284"/>
        <w:jc w:val="both"/>
        <w:rPr>
          <w:rFonts w:ascii="Times New Roman" w:hAnsi="Times New Roman"/>
          <w:sz w:val="20"/>
          <w:szCs w:val="20"/>
          <w:lang w:val="en-GB"/>
        </w:rPr>
      </w:pPr>
    </w:p>
    <w:p w:rsidR="0052438E" w:rsidRPr="009D1FD8" w:rsidRDefault="009D1FD8" w:rsidP="00AB35C9">
      <w:pPr>
        <w:pStyle w:val="Nadpis1"/>
        <w:spacing w:before="240"/>
        <w:ind w:left="142" w:hanging="142"/>
        <w:rPr>
          <w:lang w:val="en-GB"/>
        </w:rPr>
      </w:pPr>
      <w:r>
        <w:rPr>
          <w:lang w:val="en-GB"/>
        </w:rPr>
        <w:t>Aim and methods</w:t>
      </w:r>
    </w:p>
    <w:p w:rsidR="00BC70CC" w:rsidRPr="009D1FD8" w:rsidRDefault="00BC70CC" w:rsidP="00BC70CC">
      <w:pPr>
        <w:spacing w:after="120" w:line="264" w:lineRule="auto"/>
        <w:jc w:val="both"/>
        <w:rPr>
          <w:rFonts w:ascii="Times New Roman" w:hAnsi="Times New Roman"/>
          <w:sz w:val="20"/>
          <w:szCs w:val="20"/>
          <w:lang w:val="en-GB"/>
        </w:rPr>
      </w:pPr>
      <w:r w:rsidRPr="009D1FD8">
        <w:rPr>
          <w:rFonts w:ascii="Times New Roman" w:hAnsi="Times New Roman"/>
          <w:sz w:val="20"/>
          <w:szCs w:val="20"/>
          <w:lang w:val="en-GB"/>
        </w:rPr>
        <w:t xml:space="preserve">Lorem ipsum dolor sit amet, consectetuer adipiscing elit. Etiam dui sem, fermentum vitae, sagittis id, malesuada in, quam. Aliquam erat volutpat. Aenean vel massa quis mauris vehicula lacinia. Excepteur sint occaecat cupidatat non proident, sunt in culpa qui officia deserunt mollit anim id est laborum. Mauris dictum facilisis augue. Nulla accumsan, elit sit amet varius semper, nulla mauris mollis quam, tempor suscipit diam nulla vel leo. Nullam sapien sem, ornare ac, nonummy non, lobortis a enim. Nunc dapibus tortor vel mi dapibus sollicitudin. Aenean vel massa quis mauris vehicula lacinia. Sed ac dolor sit amet purus malesuada congue. Proin pede metus, vulputate nec, fermentum fringilla, vehicula vitae, justo. Curabitur sagittis hendrerit ante. </w:t>
      </w:r>
    </w:p>
    <w:p w:rsidR="00BC70CC" w:rsidRPr="009D1FD8" w:rsidRDefault="00BC70CC" w:rsidP="00BC70CC">
      <w:pPr>
        <w:spacing w:before="120" w:after="120" w:line="264" w:lineRule="auto"/>
        <w:ind w:firstLine="284"/>
        <w:jc w:val="both"/>
        <w:rPr>
          <w:rFonts w:ascii="Times New Roman" w:hAnsi="Times New Roman"/>
          <w:sz w:val="20"/>
          <w:szCs w:val="20"/>
          <w:lang w:val="en-GB"/>
        </w:rPr>
      </w:pPr>
      <w:r w:rsidRPr="009D1FD8">
        <w:rPr>
          <w:rFonts w:ascii="Times New Roman" w:hAnsi="Times New Roman"/>
          <w:sz w:val="20"/>
          <w:szCs w:val="20"/>
          <w:lang w:val="en-GB"/>
        </w:rPr>
        <w:t xml:space="preserve">Fusce nibh. Aenean placerat. Integer in sapien. Nullam sapien sem, ornare ac, nonummy non, lobortis a enim. Nullam rhoncus aliquam metus. Integer in sapien. Etiam quis quam. Nam sed tellus id magna elementum tincidunt. Quis autem vel eum iure reprehenderit qui in ea voluptate velit esse quam nihil molestiae consequatur, vel illum qui dolorem eum fugiat quo voluptas nulla pariatur? Vivamus porttitor turpis ac leo. Fusce consectetuer risus a nunc. Nemo enim ipsam voluptatem quia voluptas sit aspernatur aut odit aut fugit, sed quia consequuntur magni dolores eos qui ratione voluptatem </w:t>
      </w:r>
      <w:r w:rsidRPr="009D1FD8">
        <w:rPr>
          <w:rFonts w:ascii="Times New Roman" w:hAnsi="Times New Roman"/>
          <w:sz w:val="20"/>
          <w:szCs w:val="20"/>
          <w:lang w:val="en-GB"/>
        </w:rPr>
        <w:lastRenderedPageBreak/>
        <w:t xml:space="preserve">sequi nesciunt. In rutrum. Class aptent taciti sociosqu ad litora torquent per conubia nostra, per inceptos hymenaeos. Integer lacinia. </w:t>
      </w:r>
    </w:p>
    <w:p w:rsidR="009E5E01" w:rsidRPr="009D1FD8" w:rsidRDefault="009E5E01" w:rsidP="00BC70CC">
      <w:pPr>
        <w:spacing w:before="120" w:after="120" w:line="264" w:lineRule="auto"/>
        <w:ind w:firstLine="284"/>
        <w:jc w:val="both"/>
        <w:rPr>
          <w:rFonts w:ascii="Times New Roman" w:hAnsi="Times New Roman"/>
          <w:sz w:val="20"/>
          <w:szCs w:val="20"/>
          <w:lang w:val="en-GB"/>
        </w:rPr>
      </w:pPr>
    </w:p>
    <w:p w:rsidR="00AB35C9" w:rsidRPr="009D1FD8" w:rsidRDefault="009D1FD8" w:rsidP="00AB35C9">
      <w:pPr>
        <w:pStyle w:val="Nadpis1"/>
        <w:ind w:left="142" w:hanging="142"/>
        <w:rPr>
          <w:lang w:val="en-GB"/>
        </w:rPr>
      </w:pPr>
      <w:r>
        <w:rPr>
          <w:lang w:val="en-GB"/>
        </w:rPr>
        <w:t>Results</w:t>
      </w:r>
    </w:p>
    <w:p w:rsidR="00BC70CC" w:rsidRPr="009D1FD8" w:rsidRDefault="00BC70CC" w:rsidP="00BC70CC">
      <w:pPr>
        <w:spacing w:after="120" w:line="264" w:lineRule="auto"/>
        <w:jc w:val="both"/>
        <w:rPr>
          <w:rFonts w:ascii="Times New Roman" w:hAnsi="Times New Roman"/>
          <w:sz w:val="20"/>
          <w:szCs w:val="20"/>
          <w:lang w:val="en-GB"/>
        </w:rPr>
      </w:pPr>
      <w:r w:rsidRPr="009D1FD8">
        <w:rPr>
          <w:rFonts w:ascii="Times New Roman" w:hAnsi="Times New Roman"/>
          <w:sz w:val="20"/>
          <w:szCs w:val="20"/>
          <w:lang w:val="en-GB"/>
        </w:rPr>
        <w:t xml:space="preserve">Lorem ipsum dolor sit amet, consectetuer adipiscing elit. Etiam dui sem, fermentum vitae, sagittis id, malesuada in, quam. Aliquam erat volutpat. Aenean vel massa quis mauris vehicula lacinia. Excepteur sint occaecat cupidatat non proident, sunt in culpa qui officia deserunt mollit anim id est laborum. </w:t>
      </w:r>
    </w:p>
    <w:p w:rsidR="00BC70CC" w:rsidRPr="009D1FD8" w:rsidRDefault="00BC70CC" w:rsidP="00BC70CC">
      <w:pPr>
        <w:pStyle w:val="Nadpis2"/>
        <w:numPr>
          <w:ilvl w:val="1"/>
          <w:numId w:val="41"/>
        </w:numPr>
        <w:ind w:left="284" w:hanging="284"/>
        <w:rPr>
          <w:lang w:val="en-GB"/>
        </w:rPr>
      </w:pPr>
      <w:r w:rsidRPr="009D1FD8">
        <w:rPr>
          <w:lang w:val="en-GB"/>
        </w:rPr>
        <w:t xml:space="preserve">Aenean vel massa </w:t>
      </w:r>
    </w:p>
    <w:p w:rsidR="00BC70CC" w:rsidRPr="009D1FD8" w:rsidRDefault="00BC70CC" w:rsidP="00BC70CC">
      <w:pPr>
        <w:spacing w:before="120" w:after="120" w:line="264" w:lineRule="auto"/>
        <w:ind w:firstLine="284"/>
        <w:jc w:val="both"/>
        <w:rPr>
          <w:rFonts w:ascii="Times New Roman" w:hAnsi="Times New Roman"/>
          <w:sz w:val="20"/>
          <w:szCs w:val="20"/>
          <w:lang w:val="en-GB"/>
        </w:rPr>
      </w:pPr>
      <w:r w:rsidRPr="009D1FD8">
        <w:rPr>
          <w:rFonts w:ascii="Times New Roman" w:hAnsi="Times New Roman"/>
          <w:sz w:val="20"/>
          <w:szCs w:val="20"/>
          <w:lang w:val="en-GB"/>
        </w:rPr>
        <w:t>Class aptent taciti sociosqu ad litora torquent per conubia nostra, per inceptos hymenaeos. Integer lacinia:</w:t>
      </w:r>
    </w:p>
    <w:p w:rsidR="00BC70CC" w:rsidRPr="009D1FD8" w:rsidRDefault="00BC70CC" w:rsidP="00BC70CC">
      <w:pPr>
        <w:pStyle w:val="Odstavecseseznamem"/>
        <w:spacing w:line="264" w:lineRule="auto"/>
        <w:ind w:left="714" w:hanging="357"/>
        <w:rPr>
          <w:lang w:val="en-GB"/>
        </w:rPr>
      </w:pPr>
      <w:r w:rsidRPr="009D1FD8">
        <w:rPr>
          <w:lang w:val="en-GB"/>
        </w:rPr>
        <w:t>ivamus porttitor,</w:t>
      </w:r>
    </w:p>
    <w:p w:rsidR="00BC70CC" w:rsidRPr="009D1FD8" w:rsidRDefault="00BC70CC" w:rsidP="00BC70CC">
      <w:pPr>
        <w:pStyle w:val="Odstavecseseznamem"/>
        <w:spacing w:line="264" w:lineRule="auto"/>
        <w:ind w:left="714" w:hanging="357"/>
        <w:rPr>
          <w:lang w:val="en-GB"/>
        </w:rPr>
      </w:pPr>
      <w:r w:rsidRPr="009D1FD8">
        <w:rPr>
          <w:lang w:val="en-GB"/>
        </w:rPr>
        <w:t>sit aspernatur,</w:t>
      </w:r>
    </w:p>
    <w:p w:rsidR="00BC70CC" w:rsidRPr="009D1FD8" w:rsidRDefault="00BC70CC" w:rsidP="00BC70CC">
      <w:pPr>
        <w:pStyle w:val="Odstavecseseznamem"/>
        <w:spacing w:line="264" w:lineRule="auto"/>
        <w:ind w:left="714" w:hanging="357"/>
        <w:rPr>
          <w:lang w:val="en-GB"/>
        </w:rPr>
      </w:pPr>
      <w:r w:rsidRPr="009D1FD8">
        <w:rPr>
          <w:lang w:val="en-GB"/>
        </w:rPr>
        <w:t>lass aptent taciti,</w:t>
      </w:r>
    </w:p>
    <w:p w:rsidR="00BC70CC" w:rsidRPr="009D1FD8" w:rsidRDefault="009D1FD8" w:rsidP="00BC70CC">
      <w:pPr>
        <w:spacing w:before="240" w:after="120" w:line="240" w:lineRule="auto"/>
        <w:rPr>
          <w:rFonts w:ascii="Times New Roman" w:hAnsi="Times New Roman"/>
          <w:b/>
          <w:sz w:val="18"/>
          <w:szCs w:val="18"/>
          <w:lang w:val="en-GB"/>
        </w:rPr>
      </w:pPr>
      <w:r>
        <w:rPr>
          <w:rFonts w:ascii="Times New Roman" w:hAnsi="Times New Roman"/>
          <w:b/>
          <w:sz w:val="18"/>
          <w:szCs w:val="18"/>
          <w:lang w:val="en-GB"/>
        </w:rPr>
        <w:t>Figure</w:t>
      </w:r>
      <w:r w:rsidR="00BC70CC" w:rsidRPr="009D1FD8">
        <w:rPr>
          <w:rFonts w:ascii="Times New Roman" w:hAnsi="Times New Roman"/>
          <w:b/>
          <w:sz w:val="18"/>
          <w:szCs w:val="18"/>
          <w:lang w:val="en-GB"/>
        </w:rPr>
        <w:t xml:space="preserve"> 1 </w:t>
      </w:r>
      <w:r w:rsidR="00BC70CC" w:rsidRPr="009D1FD8">
        <w:rPr>
          <w:rFonts w:ascii="Times New Roman" w:hAnsi="Times New Roman"/>
          <w:sz w:val="18"/>
          <w:szCs w:val="18"/>
          <w:lang w:val="en-GB"/>
        </w:rPr>
        <w:t>Sit Asperntur lass patent taciti</w:t>
      </w:r>
      <w:r w:rsidR="00BC70CC" w:rsidRPr="009D1FD8">
        <w:rPr>
          <w:rFonts w:ascii="Times New Roman" w:hAnsi="Times New Roman"/>
          <w:b/>
          <w:sz w:val="18"/>
          <w:szCs w:val="18"/>
          <w:lang w:val="en-GB"/>
        </w:rPr>
        <w:t xml:space="preserve"> </w:t>
      </w:r>
    </w:p>
    <w:p w:rsidR="00BC70CC" w:rsidRPr="009D1FD8" w:rsidRDefault="00BC70CC" w:rsidP="00BC70CC">
      <w:pPr>
        <w:spacing w:after="120" w:line="240" w:lineRule="auto"/>
        <w:ind w:left="142" w:hanging="142"/>
        <w:jc w:val="center"/>
        <w:rPr>
          <w:rFonts w:ascii="Times New Roman" w:hAnsi="Times New Roman"/>
          <w:sz w:val="18"/>
          <w:szCs w:val="18"/>
          <w:lang w:val="en-GB"/>
        </w:rPr>
      </w:pPr>
      <w:r w:rsidRPr="009D1FD8">
        <w:rPr>
          <w:noProof/>
          <w:lang w:val="en-GB" w:eastAsia="cs-CZ"/>
        </w:rPr>
        <w:drawing>
          <wp:inline distT="0" distB="0" distL="0" distR="0" wp14:anchorId="7694C70E" wp14:editId="44A5560D">
            <wp:extent cx="3271838" cy="1309688"/>
            <wp:effectExtent l="0" t="0" r="5080" b="508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C70CC" w:rsidRPr="009D1FD8" w:rsidRDefault="009D1FD8" w:rsidP="00BC70CC">
      <w:pPr>
        <w:spacing w:after="120" w:line="240" w:lineRule="auto"/>
        <w:ind w:left="142" w:hanging="142"/>
        <w:rPr>
          <w:rFonts w:ascii="Times New Roman" w:hAnsi="Times New Roman"/>
          <w:sz w:val="18"/>
          <w:szCs w:val="18"/>
          <w:lang w:val="en-GB"/>
        </w:rPr>
      </w:pPr>
      <w:r>
        <w:rPr>
          <w:rFonts w:ascii="Times New Roman" w:hAnsi="Times New Roman"/>
          <w:sz w:val="18"/>
          <w:szCs w:val="18"/>
          <w:lang w:val="en-GB"/>
        </w:rPr>
        <w:t>Source</w:t>
      </w:r>
      <w:r w:rsidR="00BC70CC" w:rsidRPr="009D1FD8">
        <w:rPr>
          <w:rFonts w:ascii="Times New Roman" w:hAnsi="Times New Roman"/>
          <w:sz w:val="18"/>
          <w:szCs w:val="18"/>
          <w:lang w:val="en-GB"/>
        </w:rPr>
        <w:t xml:space="preserve">: </w:t>
      </w:r>
      <w:r>
        <w:rPr>
          <w:rFonts w:ascii="Times New Roman" w:hAnsi="Times New Roman"/>
          <w:sz w:val="18"/>
          <w:szCs w:val="18"/>
          <w:lang w:val="en-GB"/>
        </w:rPr>
        <w:t>…</w:t>
      </w:r>
      <w:proofErr w:type="gramStart"/>
      <w:r>
        <w:rPr>
          <w:rFonts w:ascii="Times New Roman" w:hAnsi="Times New Roman"/>
          <w:sz w:val="18"/>
          <w:szCs w:val="18"/>
          <w:lang w:val="en-GB"/>
        </w:rPr>
        <w:t>…..</w:t>
      </w:r>
      <w:proofErr w:type="gramEnd"/>
      <w:r w:rsidRPr="009D1FD8">
        <w:rPr>
          <w:rFonts w:ascii="Times New Roman" w:hAnsi="Times New Roman"/>
          <w:sz w:val="18"/>
          <w:szCs w:val="18"/>
          <w:lang w:val="en-GB"/>
        </w:rPr>
        <w:t xml:space="preserve"> </w:t>
      </w:r>
      <w:r w:rsidR="001E7297" w:rsidRPr="009D1FD8">
        <w:rPr>
          <w:rFonts w:ascii="Times New Roman" w:hAnsi="Times New Roman"/>
          <w:sz w:val="18"/>
          <w:szCs w:val="18"/>
          <w:lang w:val="en-GB"/>
        </w:rPr>
        <w:t>……</w:t>
      </w:r>
    </w:p>
    <w:p w:rsidR="00AB35C9" w:rsidRPr="009D1FD8" w:rsidRDefault="009D1FD8" w:rsidP="00AB35C9">
      <w:pPr>
        <w:spacing w:after="120" w:line="240" w:lineRule="auto"/>
        <w:rPr>
          <w:rFonts w:ascii="Times New Roman" w:hAnsi="Times New Roman"/>
          <w:sz w:val="18"/>
          <w:szCs w:val="18"/>
          <w:lang w:val="en-GB"/>
        </w:rPr>
      </w:pPr>
      <w:r>
        <w:rPr>
          <w:rFonts w:ascii="Times New Roman" w:hAnsi="Times New Roman"/>
          <w:b/>
          <w:sz w:val="18"/>
          <w:szCs w:val="18"/>
          <w:lang w:val="en-GB"/>
        </w:rPr>
        <w:t>Table</w:t>
      </w:r>
      <w:r w:rsidR="000F006C" w:rsidRPr="009D1FD8">
        <w:rPr>
          <w:rFonts w:ascii="Times New Roman" w:hAnsi="Times New Roman"/>
          <w:b/>
          <w:sz w:val="18"/>
          <w:szCs w:val="18"/>
          <w:lang w:val="en-GB"/>
        </w:rPr>
        <w:t xml:space="preserve"> 1</w:t>
      </w:r>
      <w:r w:rsidR="00AB35C9" w:rsidRPr="009D1FD8">
        <w:rPr>
          <w:rFonts w:ascii="Times New Roman" w:hAnsi="Times New Roman"/>
          <w:sz w:val="18"/>
          <w:szCs w:val="18"/>
          <w:lang w:val="en-GB"/>
        </w:rPr>
        <w:t xml:space="preserve"> </w:t>
      </w:r>
      <w:r w:rsidR="00BC70CC" w:rsidRPr="009D1FD8">
        <w:rPr>
          <w:rFonts w:ascii="Times New Roman" w:hAnsi="Times New Roman"/>
          <w:sz w:val="18"/>
          <w:szCs w:val="18"/>
          <w:lang w:val="en-GB"/>
        </w:rPr>
        <w:t xml:space="preserve">Sit Asperntur lass patent taciti </w:t>
      </w:r>
    </w:p>
    <w:tbl>
      <w:tblPr>
        <w:tblW w:w="49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85"/>
        <w:gridCol w:w="1354"/>
        <w:gridCol w:w="1182"/>
        <w:gridCol w:w="1182"/>
        <w:gridCol w:w="1354"/>
        <w:gridCol w:w="1362"/>
        <w:gridCol w:w="1239"/>
      </w:tblGrid>
      <w:tr w:rsidR="000F006C" w:rsidRPr="009D1FD8" w:rsidTr="004E5CBF">
        <w:trPr>
          <w:cantSplit/>
          <w:trHeight w:val="242"/>
          <w:jc w:val="center"/>
        </w:trPr>
        <w:tc>
          <w:tcPr>
            <w:tcW w:w="4345" w:type="pct"/>
            <w:gridSpan w:val="6"/>
            <w:shd w:val="clear" w:color="auto" w:fill="FFFFFF"/>
          </w:tcPr>
          <w:p w:rsidR="000F006C" w:rsidRPr="009D1FD8" w:rsidRDefault="000F006C" w:rsidP="004E5CBF">
            <w:pPr>
              <w:autoSpaceDE w:val="0"/>
              <w:autoSpaceDN w:val="0"/>
              <w:adjustRightInd w:val="0"/>
              <w:spacing w:after="0" w:line="240" w:lineRule="auto"/>
              <w:ind w:left="62" w:right="62"/>
              <w:jc w:val="center"/>
              <w:rPr>
                <w:rFonts w:ascii="Times New Roman" w:hAnsi="Times New Roman"/>
                <w:b/>
                <w:color w:val="000000"/>
                <w:sz w:val="18"/>
                <w:szCs w:val="18"/>
                <w:lang w:val="en-GB"/>
              </w:rPr>
            </w:pPr>
            <w:r w:rsidRPr="009D1FD8">
              <w:rPr>
                <w:rFonts w:ascii="Times New Roman" w:hAnsi="Times New Roman"/>
                <w:b/>
                <w:color w:val="000000"/>
                <w:sz w:val="18"/>
                <w:szCs w:val="18"/>
                <w:lang w:val="en-GB"/>
              </w:rPr>
              <w:t>Traditional marketing communication tools</w:t>
            </w:r>
          </w:p>
        </w:tc>
        <w:tc>
          <w:tcPr>
            <w:tcW w:w="655" w:type="pct"/>
            <w:vMerge w:val="restart"/>
            <w:shd w:val="clear" w:color="auto" w:fill="FFFFFF"/>
            <w:vAlign w:val="bottom"/>
          </w:tcPr>
          <w:p w:rsidR="000F006C" w:rsidRPr="009D1FD8" w:rsidRDefault="00BC70CC" w:rsidP="004E5CBF">
            <w:pPr>
              <w:autoSpaceDE w:val="0"/>
              <w:autoSpaceDN w:val="0"/>
              <w:adjustRightInd w:val="0"/>
              <w:spacing w:after="0" w:line="240" w:lineRule="auto"/>
              <w:ind w:left="62" w:right="62"/>
              <w:jc w:val="center"/>
              <w:rPr>
                <w:rFonts w:ascii="Times New Roman" w:hAnsi="Times New Roman"/>
                <w:color w:val="000000"/>
                <w:sz w:val="18"/>
                <w:szCs w:val="18"/>
                <w:lang w:val="en-GB"/>
              </w:rPr>
            </w:pPr>
            <w:r w:rsidRPr="009D1FD8">
              <w:rPr>
                <w:rFonts w:ascii="Times New Roman" w:hAnsi="Times New Roman"/>
                <w:color w:val="000000"/>
                <w:sz w:val="18"/>
                <w:szCs w:val="18"/>
                <w:lang w:val="en-GB"/>
              </w:rPr>
              <w:t>………………</w:t>
            </w:r>
            <w:r w:rsidR="000F006C" w:rsidRPr="009D1FD8">
              <w:rPr>
                <w:rFonts w:ascii="Times New Roman" w:hAnsi="Times New Roman"/>
                <w:color w:val="000000"/>
                <w:sz w:val="18"/>
                <w:szCs w:val="18"/>
                <w:lang w:val="en-GB"/>
              </w:rPr>
              <w:t xml:space="preserve"> </w:t>
            </w:r>
          </w:p>
        </w:tc>
      </w:tr>
      <w:tr w:rsidR="000F006C" w:rsidRPr="009D1FD8" w:rsidTr="00BC70CC">
        <w:trPr>
          <w:cantSplit/>
          <w:trHeight w:val="509"/>
          <w:jc w:val="center"/>
        </w:trPr>
        <w:tc>
          <w:tcPr>
            <w:tcW w:w="943" w:type="pct"/>
            <w:shd w:val="clear" w:color="auto" w:fill="FFFFFF"/>
          </w:tcPr>
          <w:p w:rsidR="00AB35C9" w:rsidRPr="009D1FD8" w:rsidRDefault="00AB35C9" w:rsidP="004E5CBF">
            <w:pPr>
              <w:autoSpaceDE w:val="0"/>
              <w:autoSpaceDN w:val="0"/>
              <w:adjustRightInd w:val="0"/>
              <w:spacing w:after="0" w:line="240" w:lineRule="auto"/>
              <w:ind w:left="60" w:right="60"/>
              <w:rPr>
                <w:rFonts w:ascii="Times New Roman" w:hAnsi="Times New Roman"/>
                <w:color w:val="000000"/>
                <w:sz w:val="18"/>
                <w:szCs w:val="18"/>
                <w:lang w:val="en-GB"/>
              </w:rPr>
            </w:pPr>
          </w:p>
        </w:tc>
        <w:tc>
          <w:tcPr>
            <w:tcW w:w="716" w:type="pct"/>
            <w:shd w:val="clear" w:color="auto" w:fill="FFFFFF"/>
            <w:vAlign w:val="center"/>
          </w:tcPr>
          <w:p w:rsidR="00AB35C9" w:rsidRPr="009D1FD8" w:rsidRDefault="00BC70CC" w:rsidP="004E5CBF">
            <w:pPr>
              <w:autoSpaceDE w:val="0"/>
              <w:autoSpaceDN w:val="0"/>
              <w:adjustRightInd w:val="0"/>
              <w:spacing w:after="0" w:line="240" w:lineRule="auto"/>
              <w:ind w:left="62" w:right="62"/>
              <w:jc w:val="center"/>
              <w:rPr>
                <w:rFonts w:ascii="Times New Roman" w:hAnsi="Times New Roman"/>
                <w:color w:val="000000"/>
                <w:sz w:val="18"/>
                <w:szCs w:val="18"/>
                <w:lang w:val="en-GB"/>
              </w:rPr>
            </w:pPr>
            <w:r w:rsidRPr="009D1FD8">
              <w:rPr>
                <w:rFonts w:ascii="Times New Roman" w:hAnsi="Times New Roman"/>
                <w:color w:val="000000"/>
                <w:sz w:val="18"/>
                <w:szCs w:val="18"/>
                <w:lang w:val="en-GB"/>
              </w:rPr>
              <w:t xml:space="preserve">Taciti </w:t>
            </w:r>
            <w:r w:rsidR="000F006C" w:rsidRPr="009D1FD8">
              <w:rPr>
                <w:rFonts w:ascii="Times New Roman" w:hAnsi="Times New Roman"/>
                <w:color w:val="000000"/>
                <w:sz w:val="18"/>
                <w:szCs w:val="18"/>
                <w:lang w:val="en-GB"/>
              </w:rPr>
              <w:t xml:space="preserve"> </w:t>
            </w:r>
          </w:p>
        </w:tc>
        <w:tc>
          <w:tcPr>
            <w:tcW w:w="625" w:type="pct"/>
            <w:shd w:val="clear" w:color="auto" w:fill="FFFFFF"/>
            <w:vAlign w:val="center"/>
          </w:tcPr>
          <w:p w:rsidR="00AB35C9" w:rsidRPr="009D1FD8" w:rsidRDefault="00BC70CC" w:rsidP="004E5CBF">
            <w:pPr>
              <w:autoSpaceDE w:val="0"/>
              <w:autoSpaceDN w:val="0"/>
              <w:adjustRightInd w:val="0"/>
              <w:spacing w:after="0" w:line="240" w:lineRule="auto"/>
              <w:ind w:left="62" w:right="62"/>
              <w:jc w:val="center"/>
              <w:rPr>
                <w:rFonts w:ascii="Times New Roman" w:hAnsi="Times New Roman"/>
                <w:color w:val="000000"/>
                <w:sz w:val="18"/>
                <w:szCs w:val="18"/>
                <w:lang w:val="en-GB"/>
              </w:rPr>
            </w:pPr>
            <w:r w:rsidRPr="009D1FD8">
              <w:rPr>
                <w:rFonts w:ascii="Times New Roman" w:hAnsi="Times New Roman"/>
                <w:color w:val="000000"/>
                <w:sz w:val="18"/>
                <w:szCs w:val="18"/>
                <w:lang w:val="en-GB"/>
              </w:rPr>
              <w:t>……….</w:t>
            </w:r>
            <w:r w:rsidR="000F006C" w:rsidRPr="009D1FD8">
              <w:rPr>
                <w:rFonts w:ascii="Times New Roman" w:hAnsi="Times New Roman"/>
                <w:color w:val="000000"/>
                <w:sz w:val="18"/>
                <w:szCs w:val="18"/>
                <w:lang w:val="en-GB"/>
              </w:rPr>
              <w:t xml:space="preserve"> </w:t>
            </w:r>
          </w:p>
        </w:tc>
        <w:tc>
          <w:tcPr>
            <w:tcW w:w="625" w:type="pct"/>
            <w:shd w:val="clear" w:color="auto" w:fill="FFFFFF"/>
            <w:vAlign w:val="center"/>
          </w:tcPr>
          <w:p w:rsidR="00AB35C9" w:rsidRPr="009D1FD8" w:rsidRDefault="00BC70CC" w:rsidP="004E5CBF">
            <w:pPr>
              <w:autoSpaceDE w:val="0"/>
              <w:autoSpaceDN w:val="0"/>
              <w:adjustRightInd w:val="0"/>
              <w:spacing w:after="0" w:line="240" w:lineRule="auto"/>
              <w:ind w:left="62" w:right="62"/>
              <w:jc w:val="center"/>
              <w:rPr>
                <w:rFonts w:ascii="Times New Roman" w:hAnsi="Times New Roman"/>
                <w:color w:val="000000"/>
                <w:sz w:val="18"/>
                <w:szCs w:val="18"/>
                <w:lang w:val="en-GB"/>
              </w:rPr>
            </w:pPr>
            <w:r w:rsidRPr="009D1FD8">
              <w:rPr>
                <w:rFonts w:ascii="Times New Roman" w:hAnsi="Times New Roman"/>
                <w:color w:val="000000"/>
                <w:sz w:val="18"/>
                <w:szCs w:val="18"/>
                <w:lang w:val="en-GB"/>
              </w:rPr>
              <w:t>…………….</w:t>
            </w:r>
            <w:r w:rsidR="00AB35C9" w:rsidRPr="009D1FD8">
              <w:rPr>
                <w:rFonts w:ascii="Times New Roman" w:hAnsi="Times New Roman"/>
                <w:color w:val="000000"/>
                <w:sz w:val="18"/>
                <w:szCs w:val="18"/>
                <w:lang w:val="en-GB"/>
              </w:rPr>
              <w:t xml:space="preserve"> </w:t>
            </w:r>
          </w:p>
        </w:tc>
        <w:tc>
          <w:tcPr>
            <w:tcW w:w="716" w:type="pct"/>
            <w:shd w:val="clear" w:color="auto" w:fill="FFFFFF"/>
            <w:vAlign w:val="center"/>
          </w:tcPr>
          <w:p w:rsidR="00AB35C9" w:rsidRPr="009D1FD8" w:rsidRDefault="00BC70CC" w:rsidP="004E5CBF">
            <w:pPr>
              <w:autoSpaceDE w:val="0"/>
              <w:autoSpaceDN w:val="0"/>
              <w:adjustRightInd w:val="0"/>
              <w:spacing w:after="0" w:line="240" w:lineRule="auto"/>
              <w:ind w:left="62" w:right="62"/>
              <w:jc w:val="center"/>
              <w:rPr>
                <w:rFonts w:ascii="Times New Roman" w:hAnsi="Times New Roman"/>
                <w:color w:val="000000"/>
                <w:sz w:val="18"/>
                <w:szCs w:val="18"/>
                <w:lang w:val="en-GB"/>
              </w:rPr>
            </w:pPr>
            <w:r w:rsidRPr="009D1FD8">
              <w:rPr>
                <w:rFonts w:ascii="Times New Roman" w:hAnsi="Times New Roman"/>
                <w:color w:val="000000"/>
                <w:sz w:val="18"/>
                <w:szCs w:val="18"/>
                <w:lang w:val="en-GB"/>
              </w:rPr>
              <w:t>……………..</w:t>
            </w:r>
            <w:r w:rsidR="00AB35C9" w:rsidRPr="009D1FD8">
              <w:rPr>
                <w:rFonts w:ascii="Times New Roman" w:hAnsi="Times New Roman"/>
                <w:color w:val="000000"/>
                <w:sz w:val="18"/>
                <w:szCs w:val="18"/>
                <w:lang w:val="en-GB"/>
              </w:rPr>
              <w:t xml:space="preserve"> </w:t>
            </w:r>
          </w:p>
        </w:tc>
        <w:tc>
          <w:tcPr>
            <w:tcW w:w="720" w:type="pct"/>
            <w:shd w:val="clear" w:color="auto" w:fill="FFFFFF"/>
          </w:tcPr>
          <w:p w:rsidR="00AB35C9" w:rsidRPr="009D1FD8" w:rsidRDefault="00BC70CC" w:rsidP="004E5CBF">
            <w:pPr>
              <w:autoSpaceDE w:val="0"/>
              <w:autoSpaceDN w:val="0"/>
              <w:adjustRightInd w:val="0"/>
              <w:spacing w:after="0" w:line="240" w:lineRule="auto"/>
              <w:ind w:left="62" w:right="62"/>
              <w:jc w:val="center"/>
              <w:rPr>
                <w:rFonts w:ascii="Times New Roman" w:hAnsi="Times New Roman"/>
                <w:color w:val="000000"/>
                <w:sz w:val="18"/>
                <w:szCs w:val="18"/>
                <w:lang w:val="en-GB"/>
              </w:rPr>
            </w:pPr>
            <w:r w:rsidRPr="009D1FD8">
              <w:rPr>
                <w:rFonts w:ascii="Times New Roman" w:hAnsi="Times New Roman"/>
                <w:color w:val="000000"/>
                <w:sz w:val="18"/>
                <w:szCs w:val="18"/>
                <w:lang w:val="en-GB"/>
              </w:rPr>
              <w:t>…………..</w:t>
            </w:r>
            <w:r w:rsidR="00AB35C9" w:rsidRPr="009D1FD8">
              <w:rPr>
                <w:rFonts w:ascii="Times New Roman" w:hAnsi="Times New Roman"/>
                <w:color w:val="000000"/>
                <w:sz w:val="18"/>
                <w:szCs w:val="18"/>
                <w:lang w:val="en-GB"/>
              </w:rPr>
              <w:t xml:space="preserve"> </w:t>
            </w:r>
          </w:p>
        </w:tc>
        <w:tc>
          <w:tcPr>
            <w:tcW w:w="655" w:type="pct"/>
            <w:vMerge/>
            <w:shd w:val="clear" w:color="auto" w:fill="FFFFFF"/>
            <w:vAlign w:val="center"/>
          </w:tcPr>
          <w:p w:rsidR="00AB35C9" w:rsidRPr="009D1FD8" w:rsidRDefault="00AB35C9" w:rsidP="004E5CBF">
            <w:pPr>
              <w:autoSpaceDE w:val="0"/>
              <w:autoSpaceDN w:val="0"/>
              <w:adjustRightInd w:val="0"/>
              <w:spacing w:after="0" w:line="240" w:lineRule="auto"/>
              <w:ind w:left="62" w:right="62"/>
              <w:jc w:val="center"/>
              <w:rPr>
                <w:rFonts w:ascii="Times New Roman" w:hAnsi="Times New Roman"/>
                <w:color w:val="000000"/>
                <w:sz w:val="18"/>
                <w:szCs w:val="18"/>
                <w:lang w:val="en-GB"/>
              </w:rPr>
            </w:pPr>
          </w:p>
        </w:tc>
      </w:tr>
      <w:tr w:rsidR="000F006C" w:rsidRPr="009D1FD8" w:rsidTr="00BC70CC">
        <w:trPr>
          <w:cantSplit/>
          <w:trHeight w:val="283"/>
          <w:jc w:val="center"/>
        </w:trPr>
        <w:tc>
          <w:tcPr>
            <w:tcW w:w="943" w:type="pct"/>
            <w:shd w:val="clear" w:color="auto" w:fill="FFFFFF"/>
            <w:vAlign w:val="center"/>
          </w:tcPr>
          <w:p w:rsidR="00AB35C9" w:rsidRPr="009D1FD8" w:rsidRDefault="00BC70CC" w:rsidP="004E5CBF">
            <w:pPr>
              <w:autoSpaceDE w:val="0"/>
              <w:autoSpaceDN w:val="0"/>
              <w:adjustRightInd w:val="0"/>
              <w:spacing w:after="0" w:line="240" w:lineRule="auto"/>
              <w:ind w:left="60" w:right="60"/>
              <w:rPr>
                <w:rFonts w:ascii="Times New Roman" w:hAnsi="Times New Roman"/>
                <w:color w:val="000000"/>
                <w:sz w:val="18"/>
                <w:szCs w:val="18"/>
                <w:lang w:val="en-GB"/>
              </w:rPr>
            </w:pPr>
            <w:r w:rsidRPr="009D1FD8">
              <w:rPr>
                <w:rFonts w:ascii="Times New Roman" w:hAnsi="Times New Roman"/>
                <w:color w:val="000000"/>
                <w:sz w:val="18"/>
                <w:szCs w:val="18"/>
                <w:lang w:val="en-GB"/>
              </w:rPr>
              <w:t>A</w:t>
            </w:r>
          </w:p>
        </w:tc>
        <w:tc>
          <w:tcPr>
            <w:tcW w:w="716" w:type="pct"/>
            <w:shd w:val="clear" w:color="auto" w:fill="FFFFFF"/>
            <w:vAlign w:val="center"/>
          </w:tcPr>
          <w:p w:rsidR="00AB35C9" w:rsidRPr="009D1FD8" w:rsidRDefault="000F006C" w:rsidP="00BC70CC">
            <w:pPr>
              <w:autoSpaceDE w:val="0"/>
              <w:autoSpaceDN w:val="0"/>
              <w:adjustRightInd w:val="0"/>
              <w:spacing w:after="0" w:line="240" w:lineRule="auto"/>
              <w:ind w:left="62" w:right="62"/>
              <w:jc w:val="center"/>
              <w:rPr>
                <w:rFonts w:ascii="Times New Roman" w:hAnsi="Times New Roman"/>
                <w:color w:val="000000"/>
                <w:sz w:val="18"/>
                <w:szCs w:val="18"/>
                <w:lang w:val="en-GB"/>
              </w:rPr>
            </w:pPr>
            <w:r w:rsidRPr="009D1FD8">
              <w:rPr>
                <w:rFonts w:ascii="Times New Roman" w:hAnsi="Times New Roman"/>
                <w:color w:val="000000"/>
                <w:sz w:val="18"/>
                <w:szCs w:val="18"/>
                <w:lang w:val="en-GB"/>
              </w:rPr>
              <w:t>0</w:t>
            </w:r>
            <w:r w:rsidR="004E5CBF" w:rsidRPr="009D1FD8">
              <w:rPr>
                <w:rFonts w:ascii="Times New Roman" w:hAnsi="Times New Roman"/>
                <w:color w:val="000000"/>
                <w:sz w:val="18"/>
                <w:szCs w:val="18"/>
                <w:lang w:val="en-GB"/>
              </w:rPr>
              <w:t>.</w:t>
            </w:r>
            <w:r w:rsidR="00BC70CC" w:rsidRPr="009D1FD8">
              <w:rPr>
                <w:rFonts w:ascii="Times New Roman" w:hAnsi="Times New Roman"/>
                <w:color w:val="000000"/>
                <w:sz w:val="18"/>
                <w:szCs w:val="18"/>
                <w:lang w:val="en-GB"/>
              </w:rPr>
              <w:t>5</w:t>
            </w:r>
            <w:r w:rsidRPr="009D1FD8">
              <w:rPr>
                <w:rFonts w:ascii="Times New Roman" w:hAnsi="Times New Roman"/>
                <w:color w:val="000000"/>
                <w:sz w:val="18"/>
                <w:szCs w:val="18"/>
                <w:lang w:val="en-GB"/>
              </w:rPr>
              <w:t>0</w:t>
            </w:r>
            <w:r w:rsidR="00BC70CC" w:rsidRPr="009D1FD8">
              <w:rPr>
                <w:rFonts w:ascii="Times New Roman" w:hAnsi="Times New Roman"/>
                <w:color w:val="000000"/>
                <w:sz w:val="18"/>
                <w:szCs w:val="18"/>
                <w:lang w:val="en-GB"/>
              </w:rPr>
              <w:t>0</w:t>
            </w:r>
          </w:p>
        </w:tc>
        <w:tc>
          <w:tcPr>
            <w:tcW w:w="625" w:type="pct"/>
            <w:shd w:val="clear" w:color="auto" w:fill="FFFFFF"/>
            <w:vAlign w:val="center"/>
          </w:tcPr>
          <w:p w:rsidR="00AB35C9" w:rsidRPr="009D1FD8" w:rsidRDefault="000F006C" w:rsidP="00BC70CC">
            <w:pPr>
              <w:autoSpaceDE w:val="0"/>
              <w:autoSpaceDN w:val="0"/>
              <w:adjustRightInd w:val="0"/>
              <w:spacing w:after="0" w:line="240" w:lineRule="auto"/>
              <w:ind w:left="62" w:right="62"/>
              <w:jc w:val="center"/>
              <w:rPr>
                <w:rFonts w:ascii="Times New Roman" w:hAnsi="Times New Roman"/>
                <w:color w:val="000000"/>
                <w:sz w:val="18"/>
                <w:szCs w:val="18"/>
                <w:lang w:val="en-GB"/>
              </w:rPr>
            </w:pPr>
            <w:r w:rsidRPr="009D1FD8">
              <w:rPr>
                <w:rFonts w:ascii="Times New Roman" w:hAnsi="Times New Roman"/>
                <w:color w:val="000000"/>
                <w:sz w:val="18"/>
                <w:szCs w:val="18"/>
                <w:lang w:val="en-GB"/>
              </w:rPr>
              <w:t>0</w:t>
            </w:r>
            <w:r w:rsidR="004E5CBF" w:rsidRPr="009D1FD8">
              <w:rPr>
                <w:rFonts w:ascii="Times New Roman" w:hAnsi="Times New Roman"/>
                <w:color w:val="000000"/>
                <w:sz w:val="18"/>
                <w:szCs w:val="18"/>
                <w:lang w:val="en-GB"/>
              </w:rPr>
              <w:t>.</w:t>
            </w:r>
            <w:r w:rsidR="00AB35C9" w:rsidRPr="009D1FD8">
              <w:rPr>
                <w:rFonts w:ascii="Times New Roman" w:hAnsi="Times New Roman"/>
                <w:color w:val="000000"/>
                <w:sz w:val="18"/>
                <w:szCs w:val="18"/>
                <w:lang w:val="en-GB"/>
              </w:rPr>
              <w:t>36</w:t>
            </w:r>
            <w:r w:rsidR="00BC70CC" w:rsidRPr="009D1FD8">
              <w:rPr>
                <w:rFonts w:ascii="Times New Roman" w:hAnsi="Times New Roman"/>
                <w:color w:val="000000"/>
                <w:sz w:val="18"/>
                <w:szCs w:val="18"/>
                <w:lang w:val="en-GB"/>
              </w:rPr>
              <w:t>2</w:t>
            </w:r>
          </w:p>
        </w:tc>
        <w:tc>
          <w:tcPr>
            <w:tcW w:w="625" w:type="pct"/>
            <w:shd w:val="clear" w:color="auto" w:fill="FFFFFF"/>
            <w:vAlign w:val="center"/>
          </w:tcPr>
          <w:p w:rsidR="00AB35C9" w:rsidRPr="009D1FD8" w:rsidRDefault="000F006C" w:rsidP="004E5CBF">
            <w:pPr>
              <w:autoSpaceDE w:val="0"/>
              <w:autoSpaceDN w:val="0"/>
              <w:adjustRightInd w:val="0"/>
              <w:spacing w:after="0" w:line="240" w:lineRule="auto"/>
              <w:ind w:left="62" w:right="62"/>
              <w:jc w:val="center"/>
              <w:rPr>
                <w:rFonts w:ascii="Times New Roman" w:hAnsi="Times New Roman"/>
                <w:color w:val="000000"/>
                <w:sz w:val="18"/>
                <w:szCs w:val="18"/>
                <w:lang w:val="en-GB"/>
              </w:rPr>
            </w:pPr>
            <w:r w:rsidRPr="009D1FD8">
              <w:rPr>
                <w:rFonts w:ascii="Times New Roman" w:hAnsi="Times New Roman"/>
                <w:color w:val="000000"/>
                <w:sz w:val="18"/>
                <w:szCs w:val="18"/>
                <w:lang w:val="en-GB"/>
              </w:rPr>
              <w:t>0</w:t>
            </w:r>
            <w:r w:rsidR="004E5CBF" w:rsidRPr="009D1FD8">
              <w:rPr>
                <w:rFonts w:ascii="Times New Roman" w:hAnsi="Times New Roman"/>
                <w:color w:val="000000"/>
                <w:sz w:val="18"/>
                <w:szCs w:val="18"/>
                <w:lang w:val="en-GB"/>
              </w:rPr>
              <w:t>.</w:t>
            </w:r>
            <w:r w:rsidR="00BC70CC" w:rsidRPr="009D1FD8">
              <w:rPr>
                <w:rFonts w:ascii="Times New Roman" w:hAnsi="Times New Roman"/>
                <w:color w:val="000000"/>
                <w:sz w:val="18"/>
                <w:szCs w:val="18"/>
                <w:lang w:val="en-GB"/>
              </w:rPr>
              <w:t>29</w:t>
            </w:r>
            <w:r w:rsidRPr="009D1FD8">
              <w:rPr>
                <w:rFonts w:ascii="Times New Roman" w:hAnsi="Times New Roman"/>
                <w:color w:val="000000"/>
                <w:sz w:val="18"/>
                <w:szCs w:val="18"/>
                <w:lang w:val="en-GB"/>
              </w:rPr>
              <w:t>0</w:t>
            </w:r>
          </w:p>
        </w:tc>
        <w:tc>
          <w:tcPr>
            <w:tcW w:w="716" w:type="pct"/>
            <w:shd w:val="clear" w:color="auto" w:fill="FFFFFF"/>
            <w:vAlign w:val="center"/>
          </w:tcPr>
          <w:p w:rsidR="00AB35C9" w:rsidRPr="009D1FD8" w:rsidRDefault="00BC70CC" w:rsidP="004E5CBF">
            <w:pPr>
              <w:autoSpaceDE w:val="0"/>
              <w:autoSpaceDN w:val="0"/>
              <w:adjustRightInd w:val="0"/>
              <w:spacing w:after="0" w:line="240" w:lineRule="auto"/>
              <w:ind w:left="62" w:right="62"/>
              <w:jc w:val="center"/>
              <w:rPr>
                <w:rFonts w:ascii="Times New Roman" w:hAnsi="Times New Roman"/>
                <w:color w:val="000000"/>
                <w:sz w:val="18"/>
                <w:szCs w:val="18"/>
                <w:lang w:val="en-GB"/>
              </w:rPr>
            </w:pPr>
            <w:r w:rsidRPr="009D1FD8">
              <w:rPr>
                <w:rFonts w:ascii="Times New Roman" w:hAnsi="Times New Roman"/>
                <w:color w:val="000000"/>
                <w:sz w:val="18"/>
                <w:szCs w:val="18"/>
                <w:lang w:val="en-GB"/>
              </w:rPr>
              <w:t>2</w:t>
            </w:r>
            <w:r w:rsidR="004E5CBF" w:rsidRPr="009D1FD8">
              <w:rPr>
                <w:rFonts w:ascii="Times New Roman" w:hAnsi="Times New Roman"/>
                <w:color w:val="000000"/>
                <w:sz w:val="18"/>
                <w:szCs w:val="18"/>
                <w:lang w:val="en-GB"/>
              </w:rPr>
              <w:t>.</w:t>
            </w:r>
            <w:r w:rsidR="00AB35C9" w:rsidRPr="009D1FD8">
              <w:rPr>
                <w:rFonts w:ascii="Times New Roman" w:hAnsi="Times New Roman"/>
                <w:color w:val="000000"/>
                <w:sz w:val="18"/>
                <w:szCs w:val="18"/>
                <w:lang w:val="en-GB"/>
              </w:rPr>
              <w:t>33</w:t>
            </w:r>
            <w:r w:rsidR="000F006C" w:rsidRPr="009D1FD8">
              <w:rPr>
                <w:rFonts w:ascii="Times New Roman" w:hAnsi="Times New Roman"/>
                <w:color w:val="000000"/>
                <w:sz w:val="18"/>
                <w:szCs w:val="18"/>
                <w:lang w:val="en-GB"/>
              </w:rPr>
              <w:t>0</w:t>
            </w:r>
          </w:p>
        </w:tc>
        <w:tc>
          <w:tcPr>
            <w:tcW w:w="720" w:type="pct"/>
            <w:shd w:val="clear" w:color="auto" w:fill="FFFFFF"/>
            <w:vAlign w:val="center"/>
          </w:tcPr>
          <w:p w:rsidR="00AB35C9" w:rsidRPr="009D1FD8" w:rsidRDefault="00BC70CC" w:rsidP="004E5CBF">
            <w:pPr>
              <w:autoSpaceDE w:val="0"/>
              <w:autoSpaceDN w:val="0"/>
              <w:adjustRightInd w:val="0"/>
              <w:spacing w:after="0" w:line="240" w:lineRule="auto"/>
              <w:ind w:left="62" w:right="62"/>
              <w:jc w:val="center"/>
              <w:rPr>
                <w:rFonts w:ascii="Times New Roman" w:hAnsi="Times New Roman"/>
                <w:color w:val="000000"/>
                <w:sz w:val="18"/>
                <w:szCs w:val="18"/>
                <w:lang w:val="en-GB"/>
              </w:rPr>
            </w:pPr>
            <w:r w:rsidRPr="009D1FD8">
              <w:rPr>
                <w:rFonts w:ascii="Times New Roman" w:hAnsi="Times New Roman"/>
                <w:color w:val="000000"/>
                <w:sz w:val="18"/>
                <w:szCs w:val="18"/>
                <w:lang w:val="en-GB"/>
              </w:rPr>
              <w:t>7</w:t>
            </w:r>
            <w:r w:rsidR="004E5CBF" w:rsidRPr="009D1FD8">
              <w:rPr>
                <w:rFonts w:ascii="Times New Roman" w:hAnsi="Times New Roman"/>
                <w:color w:val="000000"/>
                <w:sz w:val="18"/>
                <w:szCs w:val="18"/>
                <w:lang w:val="en-GB"/>
              </w:rPr>
              <w:t>.</w:t>
            </w:r>
            <w:r w:rsidR="00AB35C9" w:rsidRPr="009D1FD8">
              <w:rPr>
                <w:rFonts w:ascii="Times New Roman" w:hAnsi="Times New Roman"/>
                <w:color w:val="000000"/>
                <w:sz w:val="18"/>
                <w:szCs w:val="18"/>
                <w:lang w:val="en-GB"/>
              </w:rPr>
              <w:t>46</w:t>
            </w:r>
            <w:r w:rsidR="000F006C" w:rsidRPr="009D1FD8">
              <w:rPr>
                <w:rFonts w:ascii="Times New Roman" w:hAnsi="Times New Roman"/>
                <w:color w:val="000000"/>
                <w:sz w:val="18"/>
                <w:szCs w:val="18"/>
                <w:lang w:val="en-GB"/>
              </w:rPr>
              <w:t>0</w:t>
            </w:r>
          </w:p>
        </w:tc>
        <w:tc>
          <w:tcPr>
            <w:tcW w:w="655" w:type="pct"/>
            <w:shd w:val="clear" w:color="auto" w:fill="FFFFFF"/>
            <w:vAlign w:val="center"/>
          </w:tcPr>
          <w:p w:rsidR="00AB35C9" w:rsidRPr="009D1FD8" w:rsidRDefault="00AB35C9" w:rsidP="00BC70CC">
            <w:pPr>
              <w:autoSpaceDE w:val="0"/>
              <w:autoSpaceDN w:val="0"/>
              <w:adjustRightInd w:val="0"/>
              <w:spacing w:after="0" w:line="240" w:lineRule="auto"/>
              <w:ind w:left="62" w:right="62"/>
              <w:jc w:val="center"/>
              <w:rPr>
                <w:rFonts w:ascii="Times New Roman" w:hAnsi="Times New Roman"/>
                <w:color w:val="000000"/>
                <w:sz w:val="18"/>
                <w:szCs w:val="18"/>
                <w:lang w:val="en-GB"/>
              </w:rPr>
            </w:pPr>
            <w:r w:rsidRPr="009D1FD8">
              <w:rPr>
                <w:rFonts w:ascii="Times New Roman" w:hAnsi="Times New Roman"/>
                <w:color w:val="000000"/>
                <w:sz w:val="18"/>
                <w:szCs w:val="18"/>
                <w:lang w:val="en-GB"/>
              </w:rPr>
              <w:t>2</w:t>
            </w:r>
            <w:r w:rsidR="004E5CBF" w:rsidRPr="009D1FD8">
              <w:rPr>
                <w:rFonts w:ascii="Times New Roman" w:hAnsi="Times New Roman"/>
                <w:color w:val="000000"/>
                <w:sz w:val="18"/>
                <w:szCs w:val="18"/>
                <w:lang w:val="en-GB"/>
              </w:rPr>
              <w:t>.</w:t>
            </w:r>
            <w:r w:rsidR="00BC70CC" w:rsidRPr="009D1FD8">
              <w:rPr>
                <w:rFonts w:ascii="Times New Roman" w:hAnsi="Times New Roman"/>
                <w:color w:val="000000"/>
                <w:sz w:val="18"/>
                <w:szCs w:val="18"/>
                <w:lang w:val="en-GB"/>
              </w:rPr>
              <w:t>35</w:t>
            </w:r>
            <w:r w:rsidR="000F006C" w:rsidRPr="009D1FD8">
              <w:rPr>
                <w:rFonts w:ascii="Times New Roman" w:hAnsi="Times New Roman"/>
                <w:color w:val="000000"/>
                <w:sz w:val="18"/>
                <w:szCs w:val="18"/>
                <w:lang w:val="en-GB"/>
              </w:rPr>
              <w:t>0</w:t>
            </w:r>
          </w:p>
        </w:tc>
      </w:tr>
      <w:tr w:rsidR="000F006C" w:rsidRPr="009D1FD8" w:rsidTr="00BC70CC">
        <w:trPr>
          <w:cantSplit/>
          <w:trHeight w:val="283"/>
          <w:jc w:val="center"/>
        </w:trPr>
        <w:tc>
          <w:tcPr>
            <w:tcW w:w="943" w:type="pct"/>
            <w:shd w:val="clear" w:color="auto" w:fill="FFFFFF"/>
            <w:vAlign w:val="center"/>
          </w:tcPr>
          <w:p w:rsidR="00AB35C9" w:rsidRPr="009D1FD8" w:rsidRDefault="00BC70CC" w:rsidP="004E5CBF">
            <w:pPr>
              <w:autoSpaceDE w:val="0"/>
              <w:autoSpaceDN w:val="0"/>
              <w:adjustRightInd w:val="0"/>
              <w:spacing w:after="0" w:line="240" w:lineRule="auto"/>
              <w:ind w:left="60" w:right="60"/>
              <w:rPr>
                <w:rFonts w:ascii="Times New Roman" w:hAnsi="Times New Roman"/>
                <w:color w:val="000000"/>
                <w:sz w:val="18"/>
                <w:szCs w:val="18"/>
                <w:lang w:val="en-GB"/>
              </w:rPr>
            </w:pPr>
            <w:r w:rsidRPr="009D1FD8">
              <w:rPr>
                <w:rFonts w:ascii="Times New Roman" w:hAnsi="Times New Roman"/>
                <w:color w:val="000000"/>
                <w:sz w:val="18"/>
                <w:szCs w:val="18"/>
                <w:lang w:val="en-GB"/>
              </w:rPr>
              <w:t>B</w:t>
            </w:r>
          </w:p>
        </w:tc>
        <w:tc>
          <w:tcPr>
            <w:tcW w:w="716" w:type="pct"/>
            <w:shd w:val="clear" w:color="auto" w:fill="FFFFFF"/>
            <w:vAlign w:val="center"/>
          </w:tcPr>
          <w:p w:rsidR="00AB35C9" w:rsidRPr="009D1FD8" w:rsidRDefault="00AB35C9" w:rsidP="004E5CBF">
            <w:pPr>
              <w:autoSpaceDE w:val="0"/>
              <w:autoSpaceDN w:val="0"/>
              <w:adjustRightInd w:val="0"/>
              <w:spacing w:after="0" w:line="240" w:lineRule="auto"/>
              <w:ind w:left="62" w:right="62"/>
              <w:jc w:val="center"/>
              <w:rPr>
                <w:rFonts w:ascii="Times New Roman" w:hAnsi="Times New Roman"/>
                <w:color w:val="000000"/>
                <w:sz w:val="18"/>
                <w:szCs w:val="18"/>
                <w:lang w:val="en-GB"/>
              </w:rPr>
            </w:pPr>
            <w:r w:rsidRPr="009D1FD8">
              <w:rPr>
                <w:rFonts w:ascii="Times New Roman" w:hAnsi="Times New Roman"/>
                <w:color w:val="000000"/>
                <w:sz w:val="18"/>
                <w:szCs w:val="18"/>
                <w:lang w:val="en-GB"/>
              </w:rPr>
              <w:t>1</w:t>
            </w:r>
            <w:r w:rsidR="004E5CBF" w:rsidRPr="009D1FD8">
              <w:rPr>
                <w:rFonts w:ascii="Times New Roman" w:hAnsi="Times New Roman"/>
                <w:color w:val="000000"/>
                <w:sz w:val="18"/>
                <w:szCs w:val="18"/>
                <w:lang w:val="en-GB"/>
              </w:rPr>
              <w:t>.</w:t>
            </w:r>
            <w:r w:rsidRPr="009D1FD8">
              <w:rPr>
                <w:rFonts w:ascii="Times New Roman" w:hAnsi="Times New Roman"/>
                <w:color w:val="000000"/>
                <w:sz w:val="18"/>
                <w:szCs w:val="18"/>
                <w:lang w:val="en-GB"/>
              </w:rPr>
              <w:t>00</w:t>
            </w:r>
            <w:r w:rsidR="000F006C" w:rsidRPr="009D1FD8">
              <w:rPr>
                <w:rFonts w:ascii="Times New Roman" w:hAnsi="Times New Roman"/>
                <w:color w:val="000000"/>
                <w:sz w:val="18"/>
                <w:szCs w:val="18"/>
                <w:lang w:val="en-GB"/>
              </w:rPr>
              <w:t>0</w:t>
            </w:r>
          </w:p>
        </w:tc>
        <w:tc>
          <w:tcPr>
            <w:tcW w:w="625" w:type="pct"/>
            <w:shd w:val="clear" w:color="auto" w:fill="FFFFFF"/>
            <w:vAlign w:val="center"/>
          </w:tcPr>
          <w:p w:rsidR="00AB35C9" w:rsidRPr="009D1FD8" w:rsidRDefault="00AB35C9" w:rsidP="004E5CBF">
            <w:pPr>
              <w:autoSpaceDE w:val="0"/>
              <w:autoSpaceDN w:val="0"/>
              <w:adjustRightInd w:val="0"/>
              <w:spacing w:after="0" w:line="240" w:lineRule="auto"/>
              <w:ind w:left="62" w:right="62"/>
              <w:jc w:val="center"/>
              <w:rPr>
                <w:rFonts w:ascii="Times New Roman" w:hAnsi="Times New Roman"/>
                <w:color w:val="000000"/>
                <w:sz w:val="18"/>
                <w:szCs w:val="18"/>
                <w:lang w:val="en-GB"/>
              </w:rPr>
            </w:pPr>
            <w:r w:rsidRPr="009D1FD8">
              <w:rPr>
                <w:rFonts w:ascii="Times New Roman" w:hAnsi="Times New Roman"/>
                <w:color w:val="000000"/>
                <w:sz w:val="18"/>
                <w:szCs w:val="18"/>
                <w:lang w:val="en-GB"/>
              </w:rPr>
              <w:t>0</w:t>
            </w:r>
          </w:p>
        </w:tc>
        <w:tc>
          <w:tcPr>
            <w:tcW w:w="625" w:type="pct"/>
            <w:shd w:val="clear" w:color="auto" w:fill="FFFFFF"/>
            <w:vAlign w:val="center"/>
          </w:tcPr>
          <w:p w:rsidR="00AB35C9" w:rsidRPr="009D1FD8" w:rsidRDefault="00AB35C9" w:rsidP="004E5CBF">
            <w:pPr>
              <w:autoSpaceDE w:val="0"/>
              <w:autoSpaceDN w:val="0"/>
              <w:adjustRightInd w:val="0"/>
              <w:spacing w:after="0" w:line="240" w:lineRule="auto"/>
              <w:ind w:left="62" w:right="62"/>
              <w:jc w:val="center"/>
              <w:rPr>
                <w:rFonts w:ascii="Times New Roman" w:hAnsi="Times New Roman"/>
                <w:color w:val="000000"/>
                <w:sz w:val="18"/>
                <w:szCs w:val="18"/>
                <w:lang w:val="en-GB"/>
              </w:rPr>
            </w:pPr>
            <w:r w:rsidRPr="009D1FD8">
              <w:rPr>
                <w:rFonts w:ascii="Times New Roman" w:hAnsi="Times New Roman"/>
                <w:color w:val="000000"/>
                <w:sz w:val="18"/>
                <w:szCs w:val="18"/>
                <w:lang w:val="en-GB"/>
              </w:rPr>
              <w:t>0</w:t>
            </w:r>
          </w:p>
        </w:tc>
        <w:tc>
          <w:tcPr>
            <w:tcW w:w="716" w:type="pct"/>
            <w:shd w:val="clear" w:color="auto" w:fill="FFFFFF"/>
            <w:vAlign w:val="center"/>
          </w:tcPr>
          <w:p w:rsidR="00AB35C9" w:rsidRPr="009D1FD8" w:rsidRDefault="00AB35C9" w:rsidP="004E5CBF">
            <w:pPr>
              <w:autoSpaceDE w:val="0"/>
              <w:autoSpaceDN w:val="0"/>
              <w:adjustRightInd w:val="0"/>
              <w:spacing w:after="0" w:line="240" w:lineRule="auto"/>
              <w:ind w:left="62" w:right="62"/>
              <w:jc w:val="center"/>
              <w:rPr>
                <w:rFonts w:ascii="Times New Roman" w:hAnsi="Times New Roman"/>
                <w:color w:val="000000"/>
                <w:sz w:val="18"/>
                <w:szCs w:val="18"/>
                <w:lang w:val="en-GB"/>
              </w:rPr>
            </w:pPr>
            <w:r w:rsidRPr="009D1FD8">
              <w:rPr>
                <w:rFonts w:ascii="Times New Roman" w:hAnsi="Times New Roman"/>
                <w:color w:val="000000"/>
                <w:sz w:val="18"/>
                <w:szCs w:val="18"/>
                <w:lang w:val="en-GB"/>
              </w:rPr>
              <w:t>0</w:t>
            </w:r>
          </w:p>
        </w:tc>
        <w:tc>
          <w:tcPr>
            <w:tcW w:w="720" w:type="pct"/>
            <w:shd w:val="clear" w:color="auto" w:fill="FFFFFF"/>
            <w:vAlign w:val="center"/>
          </w:tcPr>
          <w:p w:rsidR="00AB35C9" w:rsidRPr="009D1FD8" w:rsidRDefault="00AB35C9" w:rsidP="004E5CBF">
            <w:pPr>
              <w:autoSpaceDE w:val="0"/>
              <w:autoSpaceDN w:val="0"/>
              <w:adjustRightInd w:val="0"/>
              <w:spacing w:after="0" w:line="240" w:lineRule="auto"/>
              <w:ind w:left="62" w:right="62"/>
              <w:jc w:val="center"/>
              <w:rPr>
                <w:rFonts w:ascii="Times New Roman" w:hAnsi="Times New Roman"/>
                <w:color w:val="000000"/>
                <w:sz w:val="18"/>
                <w:szCs w:val="18"/>
                <w:lang w:val="en-GB"/>
              </w:rPr>
            </w:pPr>
            <w:r w:rsidRPr="009D1FD8">
              <w:rPr>
                <w:rFonts w:ascii="Times New Roman" w:hAnsi="Times New Roman"/>
                <w:color w:val="000000"/>
                <w:sz w:val="18"/>
                <w:szCs w:val="18"/>
                <w:lang w:val="en-GB"/>
              </w:rPr>
              <w:t>0</w:t>
            </w:r>
          </w:p>
        </w:tc>
        <w:tc>
          <w:tcPr>
            <w:tcW w:w="655" w:type="pct"/>
            <w:shd w:val="clear" w:color="auto" w:fill="FFFFFF"/>
            <w:vAlign w:val="center"/>
          </w:tcPr>
          <w:p w:rsidR="00AB35C9" w:rsidRPr="009D1FD8" w:rsidRDefault="00BC70CC" w:rsidP="004E5CBF">
            <w:pPr>
              <w:autoSpaceDE w:val="0"/>
              <w:autoSpaceDN w:val="0"/>
              <w:adjustRightInd w:val="0"/>
              <w:spacing w:after="0" w:line="240" w:lineRule="auto"/>
              <w:ind w:left="62" w:right="62"/>
              <w:jc w:val="center"/>
              <w:rPr>
                <w:rFonts w:ascii="Times New Roman" w:hAnsi="Times New Roman"/>
                <w:color w:val="000000"/>
                <w:sz w:val="18"/>
                <w:szCs w:val="18"/>
                <w:lang w:val="en-GB"/>
              </w:rPr>
            </w:pPr>
            <w:r w:rsidRPr="009D1FD8">
              <w:rPr>
                <w:rFonts w:ascii="Times New Roman" w:hAnsi="Times New Roman"/>
                <w:color w:val="000000"/>
                <w:sz w:val="18"/>
                <w:szCs w:val="18"/>
                <w:lang w:val="en-GB"/>
              </w:rPr>
              <w:t>5</w:t>
            </w:r>
            <w:r w:rsidR="004E5CBF" w:rsidRPr="009D1FD8">
              <w:rPr>
                <w:rFonts w:ascii="Times New Roman" w:hAnsi="Times New Roman"/>
                <w:color w:val="000000"/>
                <w:sz w:val="18"/>
                <w:szCs w:val="18"/>
                <w:lang w:val="en-GB"/>
              </w:rPr>
              <w:t>.</w:t>
            </w:r>
            <w:r w:rsidR="00AB35C9" w:rsidRPr="009D1FD8">
              <w:rPr>
                <w:rFonts w:ascii="Times New Roman" w:hAnsi="Times New Roman"/>
                <w:color w:val="000000"/>
                <w:sz w:val="18"/>
                <w:szCs w:val="18"/>
                <w:lang w:val="en-GB"/>
              </w:rPr>
              <w:t>00</w:t>
            </w:r>
            <w:r w:rsidR="000F006C" w:rsidRPr="009D1FD8">
              <w:rPr>
                <w:rFonts w:ascii="Times New Roman" w:hAnsi="Times New Roman"/>
                <w:color w:val="000000"/>
                <w:sz w:val="18"/>
                <w:szCs w:val="18"/>
                <w:lang w:val="en-GB"/>
              </w:rPr>
              <w:t>0</w:t>
            </w:r>
          </w:p>
        </w:tc>
      </w:tr>
    </w:tbl>
    <w:p w:rsidR="00BC70CC" w:rsidRPr="009D1FD8" w:rsidRDefault="009D1FD8" w:rsidP="00BC70CC">
      <w:pPr>
        <w:spacing w:after="120" w:line="240" w:lineRule="auto"/>
        <w:ind w:left="142" w:hanging="142"/>
        <w:rPr>
          <w:rFonts w:ascii="Times New Roman" w:hAnsi="Times New Roman"/>
          <w:sz w:val="18"/>
          <w:szCs w:val="18"/>
          <w:lang w:val="en-GB"/>
        </w:rPr>
      </w:pPr>
      <w:r>
        <w:rPr>
          <w:rFonts w:ascii="Times New Roman" w:hAnsi="Times New Roman"/>
          <w:sz w:val="18"/>
          <w:szCs w:val="18"/>
          <w:lang w:val="en-GB"/>
        </w:rPr>
        <w:t>Source</w:t>
      </w:r>
      <w:r w:rsidR="00AB35C9" w:rsidRPr="009D1FD8">
        <w:rPr>
          <w:rFonts w:ascii="Times New Roman" w:hAnsi="Times New Roman"/>
          <w:sz w:val="18"/>
          <w:szCs w:val="18"/>
          <w:lang w:val="en-GB"/>
        </w:rPr>
        <w:t xml:space="preserve">: </w:t>
      </w:r>
      <w:r>
        <w:rPr>
          <w:rFonts w:ascii="Times New Roman" w:hAnsi="Times New Roman"/>
          <w:sz w:val="18"/>
          <w:szCs w:val="18"/>
          <w:lang w:val="en-GB"/>
        </w:rPr>
        <w:t>……………………</w:t>
      </w:r>
    </w:p>
    <w:p w:rsidR="00BC70CC" w:rsidRPr="009D1FD8" w:rsidRDefault="00BC70CC" w:rsidP="00BC70CC">
      <w:pPr>
        <w:spacing w:before="120" w:after="120" w:line="264" w:lineRule="auto"/>
        <w:ind w:firstLine="284"/>
        <w:jc w:val="both"/>
        <w:rPr>
          <w:rFonts w:ascii="Times New Roman" w:hAnsi="Times New Roman"/>
          <w:sz w:val="20"/>
          <w:szCs w:val="20"/>
          <w:lang w:val="en-GB"/>
        </w:rPr>
      </w:pPr>
      <w:r w:rsidRPr="009D1FD8">
        <w:rPr>
          <w:rFonts w:ascii="Times New Roman" w:hAnsi="Times New Roman"/>
          <w:sz w:val="20"/>
          <w:szCs w:val="20"/>
          <w:lang w:val="en-GB"/>
        </w:rPr>
        <w:t xml:space="preserve">Fusce nibh. Aenean placerat. Integer in sapien. Nullam sapien sem, ornare ac, nonummy non, lobortis a enim. Nullam rhoncus aliquam metus. Integer in sapien. Etiam quis quam. Nam sed tellus id magna elementum tincidunt. Quis autem vel eum iure reprehenderit qui in ea voluptate velit esse quam nihil molestiae consequatur, vel illum qui dolorem eum fugiat quo voluptas nulla pariatur? Vivamus porttitor turpis ac leo. Fusce consectetuer risus a nunc. Nemo enim ipsam voluptatem quia voluptas sit aspernatur aut odit aut fugit, sed quia consequuntur magni dolores eos qui ratione voluptatem sequi nesciunt. In rutrum. Class aptent taciti sociosqu ad litora torquent per conubia nostra, per inceptos hymenaeos. Integer lacinia. </w:t>
      </w:r>
    </w:p>
    <w:p w:rsidR="000F006C" w:rsidRPr="009D1FD8" w:rsidRDefault="00246F5F" w:rsidP="00246F5F">
      <w:pPr>
        <w:spacing w:before="120" w:after="120" w:line="240" w:lineRule="auto"/>
        <w:ind w:firstLine="284"/>
        <w:jc w:val="right"/>
        <w:rPr>
          <w:rFonts w:ascii="Times New Roman" w:hAnsi="Times New Roman"/>
          <w:sz w:val="20"/>
          <w:szCs w:val="20"/>
          <w:lang w:val="en-GB"/>
        </w:rPr>
      </w:pPr>
      <w:r w:rsidRPr="009D1FD8">
        <w:rPr>
          <w:rFonts w:ascii="Times New Roman" w:hAnsi="Times New Roman"/>
          <w:position w:val="-34"/>
          <w:sz w:val="20"/>
          <w:szCs w:val="20"/>
          <w:lang w:val="en-GB"/>
        </w:rPr>
        <w:object w:dxaOrig="140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36.75pt" o:ole="">
            <v:imagedata r:id="rId11" o:title=""/>
          </v:shape>
          <o:OLEObject Type="Embed" ProgID="Equation.3" ShapeID="_x0000_i1025" DrawAspect="Content" ObjectID="_1704889244" r:id="rId12"/>
        </w:object>
      </w:r>
      <w:r w:rsidR="000F006C" w:rsidRPr="009D1FD8">
        <w:rPr>
          <w:rFonts w:ascii="Times New Roman" w:hAnsi="Times New Roman"/>
          <w:sz w:val="20"/>
          <w:szCs w:val="20"/>
          <w:lang w:val="en-GB"/>
        </w:rPr>
        <w:t xml:space="preserve"> </w:t>
      </w:r>
      <w:r w:rsidR="000F68A0" w:rsidRPr="009D1FD8">
        <w:rPr>
          <w:rFonts w:ascii="Times New Roman" w:hAnsi="Times New Roman"/>
          <w:sz w:val="20"/>
          <w:szCs w:val="20"/>
          <w:lang w:val="en-GB"/>
        </w:rPr>
        <w:t xml:space="preserve">                 </w:t>
      </w:r>
      <w:r w:rsidRPr="009D1FD8">
        <w:rPr>
          <w:rFonts w:ascii="Times New Roman" w:hAnsi="Times New Roman"/>
          <w:sz w:val="20"/>
          <w:szCs w:val="20"/>
          <w:lang w:val="en-GB"/>
        </w:rPr>
        <w:t xml:space="preserve">                 </w:t>
      </w:r>
      <w:r w:rsidR="000F68A0" w:rsidRPr="009D1FD8">
        <w:rPr>
          <w:rFonts w:ascii="Times New Roman" w:hAnsi="Times New Roman"/>
          <w:sz w:val="20"/>
          <w:szCs w:val="20"/>
          <w:lang w:val="en-GB"/>
        </w:rPr>
        <w:t xml:space="preserve">                                                </w:t>
      </w:r>
      <w:r w:rsidR="000F006C" w:rsidRPr="009D1FD8">
        <w:rPr>
          <w:rFonts w:ascii="Times New Roman" w:hAnsi="Times New Roman"/>
          <w:sz w:val="20"/>
          <w:szCs w:val="20"/>
          <w:lang w:val="en-GB"/>
        </w:rPr>
        <w:t>(1)</w:t>
      </w:r>
    </w:p>
    <w:p w:rsidR="000F006C" w:rsidRPr="009D1FD8" w:rsidRDefault="009D1FD8" w:rsidP="00554116">
      <w:pPr>
        <w:spacing w:after="0" w:line="240" w:lineRule="auto"/>
        <w:jc w:val="both"/>
        <w:rPr>
          <w:rFonts w:ascii="Times New Roman" w:hAnsi="Times New Roman"/>
          <w:sz w:val="20"/>
          <w:szCs w:val="20"/>
          <w:lang w:val="en-GB"/>
        </w:rPr>
      </w:pPr>
      <w:r>
        <w:rPr>
          <w:rFonts w:ascii="Times New Roman" w:hAnsi="Times New Roman"/>
          <w:sz w:val="20"/>
          <w:szCs w:val="20"/>
          <w:lang w:val="en-GB"/>
        </w:rPr>
        <w:t>where</w:t>
      </w:r>
      <w:r w:rsidR="000F006C" w:rsidRPr="009D1FD8">
        <w:rPr>
          <w:rFonts w:ascii="Times New Roman" w:hAnsi="Times New Roman"/>
          <w:sz w:val="20"/>
          <w:szCs w:val="20"/>
          <w:lang w:val="en-GB"/>
        </w:rPr>
        <w:t>:</w:t>
      </w:r>
    </w:p>
    <w:p w:rsidR="00554116" w:rsidRPr="009D1FD8" w:rsidRDefault="00554116" w:rsidP="00554116">
      <w:pPr>
        <w:spacing w:after="0" w:line="240" w:lineRule="auto"/>
        <w:jc w:val="both"/>
        <w:rPr>
          <w:rFonts w:ascii="Times New Roman" w:hAnsi="Times New Roman"/>
          <w:sz w:val="20"/>
          <w:szCs w:val="20"/>
          <w:lang w:val="en-GB"/>
        </w:rPr>
      </w:pPr>
      <w:r w:rsidRPr="009D1FD8">
        <w:rPr>
          <w:rFonts w:ascii="Times New Roman" w:hAnsi="Times New Roman"/>
          <w:i/>
          <w:sz w:val="20"/>
          <w:szCs w:val="20"/>
          <w:lang w:val="en-GB"/>
        </w:rPr>
        <w:t>C</w:t>
      </w:r>
      <w:r w:rsidRPr="009D1FD8">
        <w:rPr>
          <w:rFonts w:ascii="Times New Roman" w:hAnsi="Times New Roman"/>
          <w:i/>
          <w:sz w:val="20"/>
          <w:szCs w:val="20"/>
          <w:vertAlign w:val="subscript"/>
          <w:lang w:val="en-GB"/>
        </w:rPr>
        <w:t>p</w:t>
      </w:r>
      <w:r w:rsidRPr="009D1FD8">
        <w:rPr>
          <w:rFonts w:ascii="Times New Roman" w:hAnsi="Times New Roman"/>
          <w:sz w:val="20"/>
          <w:szCs w:val="20"/>
          <w:lang w:val="en-GB"/>
        </w:rPr>
        <w:t xml:space="preserve"> </w:t>
      </w:r>
      <w:r w:rsidRPr="009D1FD8">
        <w:rPr>
          <w:rFonts w:ascii="Times New Roman" w:hAnsi="Times New Roman"/>
          <w:sz w:val="20"/>
          <w:szCs w:val="20"/>
          <w:lang w:val="en-GB"/>
        </w:rPr>
        <w:tab/>
      </w:r>
      <w:r w:rsidR="00246F5F" w:rsidRPr="009D1FD8">
        <w:rPr>
          <w:rFonts w:ascii="Times New Roman" w:hAnsi="Times New Roman"/>
          <w:sz w:val="20"/>
          <w:szCs w:val="20"/>
          <w:lang w:val="en-GB"/>
        </w:rPr>
        <w:t xml:space="preserve">etiam quits leo </w:t>
      </w:r>
    </w:p>
    <w:p w:rsidR="00554116" w:rsidRPr="009D1FD8" w:rsidRDefault="00554116" w:rsidP="00554116">
      <w:pPr>
        <w:spacing w:after="0" w:line="240" w:lineRule="auto"/>
        <w:jc w:val="both"/>
        <w:rPr>
          <w:rFonts w:ascii="Times New Roman" w:hAnsi="Times New Roman"/>
          <w:sz w:val="20"/>
          <w:szCs w:val="20"/>
          <w:lang w:val="en-GB"/>
        </w:rPr>
      </w:pPr>
      <w:r w:rsidRPr="009D1FD8">
        <w:rPr>
          <w:rFonts w:ascii="Times New Roman" w:hAnsi="Times New Roman"/>
          <w:i/>
          <w:sz w:val="20"/>
          <w:szCs w:val="20"/>
          <w:lang w:val="en-GB"/>
        </w:rPr>
        <w:t xml:space="preserve">N </w:t>
      </w:r>
      <w:r w:rsidRPr="009D1FD8">
        <w:rPr>
          <w:rFonts w:ascii="Times New Roman" w:hAnsi="Times New Roman"/>
          <w:sz w:val="20"/>
          <w:szCs w:val="20"/>
          <w:lang w:val="en-GB"/>
        </w:rPr>
        <w:tab/>
      </w:r>
      <w:r w:rsidR="00246F5F" w:rsidRPr="009D1FD8">
        <w:rPr>
          <w:rFonts w:ascii="Times New Roman" w:hAnsi="Times New Roman"/>
          <w:sz w:val="20"/>
          <w:szCs w:val="20"/>
          <w:lang w:val="en-GB"/>
        </w:rPr>
        <w:t xml:space="preserve">sed vel illum </w:t>
      </w:r>
    </w:p>
    <w:p w:rsidR="000F006C" w:rsidRPr="009D1FD8" w:rsidRDefault="00C17F8D" w:rsidP="00246F5F">
      <w:pPr>
        <w:spacing w:after="0" w:line="240" w:lineRule="auto"/>
        <w:jc w:val="both"/>
        <w:rPr>
          <w:rFonts w:ascii="Times New Roman" w:hAnsi="Times New Roman"/>
          <w:sz w:val="20"/>
          <w:szCs w:val="20"/>
          <w:lang w:val="en-GB"/>
        </w:rPr>
      </w:pPr>
      <m:oMath>
        <m:sSubSup>
          <m:sSubSupPr>
            <m:ctrlPr>
              <w:rPr>
                <w:rFonts w:ascii="Cambria Math" w:hAnsi="Cambria Math"/>
                <w:i/>
                <w:sz w:val="20"/>
                <w:szCs w:val="20"/>
                <w:lang w:val="en-GB"/>
              </w:rPr>
            </m:ctrlPr>
          </m:sSubSupPr>
          <m:e>
            <m:r>
              <m:rPr>
                <m:sty m:val="p"/>
              </m:rPr>
              <w:rPr>
                <w:rFonts w:ascii="Cambria Math" w:hAnsi="Cambria Math"/>
                <w:position w:val="-4"/>
                <w:lang w:val="en-GB"/>
              </w:rPr>
              <w:object w:dxaOrig="200" w:dyaOrig="260">
                <v:shape id="_x0000_i1027" type="#_x0000_t75" style="width:10.5pt;height:12.75pt" o:ole="">
                  <v:imagedata r:id="rId13" o:title=""/>
                </v:shape>
                <o:OLEObject Type="Embed" ProgID="Equation.3" ShapeID="_x0000_i1027" DrawAspect="Content" ObjectID="_1704889245" r:id="rId14"/>
              </w:object>
            </m:r>
          </m:e>
          <m:sub>
            <m:r>
              <w:rPr>
                <w:rFonts w:ascii="Cambria Math" w:hAnsi="Cambria Math"/>
                <w:sz w:val="20"/>
                <w:szCs w:val="20"/>
                <w:lang w:val="en-GB"/>
              </w:rPr>
              <m:t>p</m:t>
            </m:r>
          </m:sub>
          <m:sup>
            <m:r>
              <w:rPr>
                <w:rFonts w:ascii="Cambria Math" w:hAnsi="Cambria Math"/>
                <w:sz w:val="20"/>
                <w:szCs w:val="20"/>
                <w:lang w:val="en-GB"/>
              </w:rPr>
              <m:t>2</m:t>
            </m:r>
          </m:sup>
        </m:sSubSup>
      </m:oMath>
      <w:r w:rsidR="00554116" w:rsidRPr="009D1FD8">
        <w:rPr>
          <w:rFonts w:ascii="Times New Roman" w:hAnsi="Times New Roman"/>
          <w:sz w:val="20"/>
          <w:szCs w:val="20"/>
          <w:lang w:val="en-GB"/>
        </w:rPr>
        <w:t xml:space="preserve"> </w:t>
      </w:r>
      <w:r w:rsidR="00554116" w:rsidRPr="009D1FD8">
        <w:rPr>
          <w:rFonts w:ascii="Times New Roman" w:hAnsi="Times New Roman"/>
          <w:sz w:val="20"/>
          <w:szCs w:val="20"/>
          <w:lang w:val="en-GB"/>
        </w:rPr>
        <w:tab/>
      </w:r>
      <w:r w:rsidR="00246F5F" w:rsidRPr="009D1FD8">
        <w:rPr>
          <w:rFonts w:ascii="Times New Roman" w:hAnsi="Times New Roman"/>
          <w:sz w:val="20"/>
          <w:szCs w:val="20"/>
          <w:lang w:val="en-GB"/>
        </w:rPr>
        <w:t xml:space="preserve">qui ratione </w:t>
      </w:r>
    </w:p>
    <w:p w:rsidR="000F006C" w:rsidRPr="009D1FD8" w:rsidRDefault="000F006C" w:rsidP="000F006C">
      <w:pPr>
        <w:spacing w:after="0" w:line="240" w:lineRule="auto"/>
        <w:jc w:val="center"/>
        <w:rPr>
          <w:rFonts w:ascii="Times New Roman" w:hAnsi="Times New Roman"/>
          <w:sz w:val="20"/>
          <w:szCs w:val="20"/>
          <w:lang w:val="en-GB"/>
        </w:rPr>
      </w:pPr>
    </w:p>
    <w:p w:rsidR="00246F5F" w:rsidRPr="009D1FD8" w:rsidRDefault="00246F5F">
      <w:pPr>
        <w:spacing w:after="0" w:line="240" w:lineRule="auto"/>
        <w:rPr>
          <w:rFonts w:ascii="Times New Roman" w:eastAsia="Times New Roman" w:hAnsi="Times New Roman"/>
          <w:b/>
          <w:sz w:val="20"/>
          <w:szCs w:val="20"/>
          <w:highlight w:val="lightGray"/>
          <w:lang w:val="en-GB" w:eastAsia="cs-CZ"/>
        </w:rPr>
      </w:pPr>
    </w:p>
    <w:p w:rsidR="000F006C" w:rsidRPr="009D1FD8" w:rsidRDefault="009D1FD8" w:rsidP="00246F5F">
      <w:pPr>
        <w:pStyle w:val="Nadpis1"/>
        <w:ind w:left="142" w:hanging="142"/>
        <w:rPr>
          <w:lang w:val="en-GB"/>
        </w:rPr>
      </w:pPr>
      <w:r>
        <w:rPr>
          <w:lang w:val="en-GB"/>
        </w:rPr>
        <w:t>Conclusion</w:t>
      </w:r>
    </w:p>
    <w:p w:rsidR="00246F5F" w:rsidRPr="009D1FD8" w:rsidRDefault="00246F5F" w:rsidP="00246F5F">
      <w:pPr>
        <w:spacing w:after="120" w:line="264" w:lineRule="auto"/>
        <w:jc w:val="both"/>
        <w:rPr>
          <w:rFonts w:ascii="Times New Roman" w:hAnsi="Times New Roman"/>
          <w:sz w:val="20"/>
          <w:szCs w:val="20"/>
          <w:lang w:val="en-GB"/>
        </w:rPr>
      </w:pPr>
      <w:r w:rsidRPr="009D1FD8">
        <w:rPr>
          <w:rFonts w:ascii="Times New Roman" w:hAnsi="Times New Roman"/>
          <w:sz w:val="20"/>
          <w:szCs w:val="20"/>
          <w:lang w:val="en-GB"/>
        </w:rPr>
        <w:t xml:space="preserve">Lorem ipsum dolor sit amet, consectetuer adipiscing elit. Etiam dui sem, fermentum vitae, sagittis id, malesuada in, quam. Aliquam erat volutpat. Aenean vel massa quis mauris vehicula lacinia. Excepteur sint occaecat cupidatat non proident, </w:t>
      </w:r>
      <w:r w:rsidRPr="009D1FD8">
        <w:rPr>
          <w:rFonts w:ascii="Times New Roman" w:hAnsi="Times New Roman"/>
          <w:sz w:val="20"/>
          <w:szCs w:val="20"/>
          <w:lang w:val="en-GB"/>
        </w:rPr>
        <w:lastRenderedPageBreak/>
        <w:t xml:space="preserve">sunt in culpa qui officia deserunt mollit anim id est laborum. Mauris dictum facilisis augue. Nulla accumsan, elit sit amet varius semper, nulla mauris mollis quam, tempor suscipit diam nulla vel leo. Nullam sapien sem, ornare ac, nonummy non, lobortis a enim. Nunc dapibus tortor vel mi dapibus sollicitudin. Aenean vel massa quis mauris vehicula lacinia. Sed ac dolor sit amet purus malesuada congue. Proin pede metus, vulputate nec, fermentum fringilla, vehicula vitae, justo. Curabitur sagittis hendrerit ante. </w:t>
      </w:r>
    </w:p>
    <w:p w:rsidR="00246F5F" w:rsidRPr="009D1FD8" w:rsidRDefault="00246F5F" w:rsidP="00246F5F">
      <w:pPr>
        <w:spacing w:before="120" w:after="120" w:line="264" w:lineRule="auto"/>
        <w:ind w:firstLine="284"/>
        <w:jc w:val="both"/>
        <w:rPr>
          <w:rFonts w:ascii="Times New Roman" w:hAnsi="Times New Roman"/>
          <w:sz w:val="20"/>
          <w:szCs w:val="20"/>
          <w:lang w:val="en-GB"/>
        </w:rPr>
      </w:pPr>
      <w:r w:rsidRPr="009D1FD8">
        <w:rPr>
          <w:rFonts w:ascii="Times New Roman" w:hAnsi="Times New Roman"/>
          <w:sz w:val="20"/>
          <w:szCs w:val="20"/>
          <w:lang w:val="en-GB"/>
        </w:rPr>
        <w:t xml:space="preserve">Fusce nibh. Aenean placerat. Integer in sapien. Nullam sapien sem, ornare ac, nonummy non, lobortis a enim. Nullam rhoncus aliquam metus. Integer in sapien. Etiam quis quam. Nam sed tellus id magna elementum tincidunt. Quis autem vel eum iure reprehenderit qui in ea voluptate velit esse quam nihil molestiae consequatur, vel illum qui dolorem eum fugiat quo voluptas nulla pariatur? Vivamus porttitor turpis ac leo. Fusce consectetuer risus a nunc. Nemo enim ipsam voluptatem quia voluptas sit aspernatur aut odit aut fugit, sed quia consequuntur magni dolores eos qui ratione voluptatem sequi nesciunt. In rutrum. Class aptent taciti sociosqu ad litora torquent per conubia nostra, per inceptos hymenaeos. Integer lacinia. </w:t>
      </w:r>
    </w:p>
    <w:p w:rsidR="00246F5F" w:rsidRPr="009D1FD8" w:rsidRDefault="009D1FD8" w:rsidP="009D1FD8">
      <w:pPr>
        <w:spacing w:before="240" w:after="120" w:line="240" w:lineRule="auto"/>
        <w:rPr>
          <w:rFonts w:ascii="Times New Roman" w:hAnsi="Times New Roman"/>
          <w:sz w:val="18"/>
          <w:szCs w:val="18"/>
          <w:lang w:val="en-GB"/>
        </w:rPr>
      </w:pPr>
      <w:r>
        <w:rPr>
          <w:rFonts w:ascii="Times New Roman" w:hAnsi="Times New Roman"/>
          <w:b/>
          <w:sz w:val="18"/>
          <w:szCs w:val="18"/>
          <w:lang w:val="en-GB"/>
        </w:rPr>
        <w:t xml:space="preserve">Acknowledgements: </w:t>
      </w:r>
      <w:r w:rsidR="00246F5F" w:rsidRPr="009D1FD8">
        <w:rPr>
          <w:rFonts w:ascii="Times New Roman" w:hAnsi="Times New Roman"/>
          <w:sz w:val="18"/>
          <w:szCs w:val="18"/>
          <w:lang w:val="en-GB"/>
        </w:rPr>
        <w:t xml:space="preserve">In rutrum. Class aptent taciti sociosqu ad litora torquent per conubia nostra, per inceptos hymenaeos. Integer lacinia. </w:t>
      </w:r>
    </w:p>
    <w:p w:rsidR="00246F5F" w:rsidRPr="009D1FD8" w:rsidRDefault="00246F5F" w:rsidP="0041001C">
      <w:pPr>
        <w:spacing w:after="120" w:line="240" w:lineRule="auto"/>
        <w:rPr>
          <w:rFonts w:ascii="Times New Roman" w:hAnsi="Times New Roman"/>
          <w:b/>
          <w:sz w:val="18"/>
          <w:szCs w:val="18"/>
          <w:lang w:val="en-GB"/>
        </w:rPr>
      </w:pPr>
    </w:p>
    <w:p w:rsidR="000F006C" w:rsidRPr="009D1FD8" w:rsidRDefault="009D1FD8" w:rsidP="0041001C">
      <w:pPr>
        <w:spacing w:after="120" w:line="240" w:lineRule="auto"/>
        <w:rPr>
          <w:rFonts w:ascii="Times New Roman" w:hAnsi="Times New Roman"/>
          <w:b/>
          <w:sz w:val="18"/>
          <w:szCs w:val="18"/>
          <w:lang w:val="en-GB"/>
        </w:rPr>
      </w:pPr>
      <w:r>
        <w:rPr>
          <w:rFonts w:ascii="Times New Roman" w:hAnsi="Times New Roman"/>
          <w:b/>
          <w:sz w:val="18"/>
          <w:szCs w:val="18"/>
          <w:lang w:val="en-GB"/>
        </w:rPr>
        <w:t>References</w:t>
      </w:r>
    </w:p>
    <w:p w:rsidR="0098729A" w:rsidRPr="00C14B4D" w:rsidRDefault="0098729A" w:rsidP="008A5202">
      <w:pPr>
        <w:pStyle w:val="References"/>
      </w:pPr>
      <w:bookmarkStart w:id="0" w:name="_GoBack"/>
      <w:r w:rsidRPr="00C14B4D">
        <w:t xml:space="preserve">Ahmad, E., &amp; Searle, B. (2006). On the Implementation of Transfers to Subnational Governments. In E. Ahmad &amp; G. Brosio (Eds.), </w:t>
      </w:r>
      <w:r w:rsidRPr="00C14B4D">
        <w:rPr>
          <w:i/>
          <w:iCs/>
        </w:rPr>
        <w:t>Handbook of Fiscal Federalism</w:t>
      </w:r>
      <w:r w:rsidRPr="00C14B4D">
        <w:t xml:space="preserve"> (pp. 381-404). Cheltenham, UK: Edward Elgar.</w:t>
      </w:r>
    </w:p>
    <w:p w:rsidR="0098729A" w:rsidRPr="00C14B4D" w:rsidRDefault="0098729A" w:rsidP="008A5202">
      <w:pPr>
        <w:pStyle w:val="References"/>
      </w:pPr>
      <w:r w:rsidRPr="00C14B4D">
        <w:t xml:space="preserve">Alessandrini, P., Presbitero, A. F., &amp; Zazzaro, A. (2009). Banks, Distances and Firms' Financing Constraints. </w:t>
      </w:r>
      <w:r w:rsidRPr="00C14B4D">
        <w:rPr>
          <w:i/>
          <w:iCs/>
        </w:rPr>
        <w:t>Review of Finance, 13</w:t>
      </w:r>
      <w:r w:rsidRPr="00C14B4D">
        <w:t>(2), 261-307. doi: 10.1093/rof/rfn010</w:t>
      </w:r>
    </w:p>
    <w:p w:rsidR="0098729A" w:rsidRPr="00C14B4D" w:rsidRDefault="0098729A" w:rsidP="008A5202">
      <w:pPr>
        <w:pStyle w:val="References"/>
      </w:pPr>
      <w:r w:rsidRPr="00C14B4D">
        <w:t xml:space="preserve">Barro, R. J. (1996). </w:t>
      </w:r>
      <w:r w:rsidRPr="00C14B4D">
        <w:rPr>
          <w:i/>
        </w:rPr>
        <w:t>Getting it right: markets and choices in a free society</w:t>
      </w:r>
      <w:r w:rsidRPr="00C14B4D">
        <w:t>. Cambridge, MA: MIT Press.</w:t>
      </w:r>
    </w:p>
    <w:p w:rsidR="0098729A" w:rsidRPr="00C14B4D" w:rsidRDefault="0098729A" w:rsidP="008A5202">
      <w:pPr>
        <w:pStyle w:val="References"/>
      </w:pPr>
      <w:r w:rsidRPr="00C14B4D">
        <w:t xml:space="preserve">Besley, T., &amp; Case, A. (1995). Incumbent Behavior: Vote-Seeking, Tax-Setting, and Yardstick Competition. </w:t>
      </w:r>
      <w:r w:rsidRPr="00C14B4D">
        <w:rPr>
          <w:i/>
          <w:iCs/>
        </w:rPr>
        <w:t>American Economic Review, 85</w:t>
      </w:r>
      <w:r w:rsidRPr="00C14B4D">
        <w:t>(1), 25-45.</w:t>
      </w:r>
    </w:p>
    <w:p w:rsidR="0098729A" w:rsidRPr="00C14B4D" w:rsidRDefault="0098729A" w:rsidP="008A5202">
      <w:pPr>
        <w:pStyle w:val="References"/>
      </w:pPr>
      <w:r w:rsidRPr="00C14B4D">
        <w:t xml:space="preserve">Boadway, R., &amp; Shah, A. (2009). </w:t>
      </w:r>
      <w:r w:rsidRPr="00C14B4D">
        <w:rPr>
          <w:i/>
          <w:iCs/>
        </w:rPr>
        <w:t>Fiscal Federalism. Principles and Practice of Multiorder Governance</w:t>
      </w:r>
      <w:r w:rsidRPr="00C14B4D">
        <w:t>. New York: Cambrige University Press.</w:t>
      </w:r>
    </w:p>
    <w:p w:rsidR="0098729A" w:rsidRPr="00C14B4D" w:rsidRDefault="0098729A" w:rsidP="008A5202">
      <w:pPr>
        <w:pStyle w:val="References"/>
      </w:pPr>
      <w:r w:rsidRPr="00C14B4D">
        <w:t xml:space="preserve">Mundell, R. A. (1968). </w:t>
      </w:r>
      <w:r w:rsidRPr="00C14B4D">
        <w:rPr>
          <w:i/>
        </w:rPr>
        <w:t>International economics</w:t>
      </w:r>
      <w:r w:rsidRPr="00C14B4D">
        <w:t xml:space="preserve">. New </w:t>
      </w:r>
      <w:proofErr w:type="gramStart"/>
      <w:r w:rsidRPr="00C14B4D">
        <w:t>York : Macmillan</w:t>
      </w:r>
      <w:proofErr w:type="gramEnd"/>
      <w:r w:rsidRPr="00C14B4D">
        <w:t>.</w:t>
      </w:r>
    </w:p>
    <w:p w:rsidR="0098729A" w:rsidRPr="00C14B4D" w:rsidRDefault="0098729A" w:rsidP="008A5202">
      <w:pPr>
        <w:pStyle w:val="References"/>
      </w:pPr>
      <w:r w:rsidRPr="00C14B4D">
        <w:t xml:space="preserve">Oates, W. E. (2004). Taxation in a Federal System: The Tax-Assignment Problem. In W. E. Oates (Ed.), </w:t>
      </w:r>
      <w:r w:rsidRPr="00C14B4D">
        <w:rPr>
          <w:i/>
          <w:iCs/>
        </w:rPr>
        <w:t>Environmental policy and fiscal federalism: Selected essays of Wallace E. Oates</w:t>
      </w:r>
      <w:r w:rsidRPr="00C14B4D">
        <w:t xml:space="preserve"> (pp. 351-376): </w:t>
      </w:r>
      <w:proofErr w:type="gramStart"/>
      <w:r w:rsidRPr="00C14B4D">
        <w:t>Cheltenham, U.K.</w:t>
      </w:r>
      <w:proofErr w:type="gramEnd"/>
      <w:r w:rsidRPr="00C14B4D">
        <w:t xml:space="preserve"> and Northampton, Mass.: Elgar. (Reprinted from: [1996]).</w:t>
      </w:r>
    </w:p>
    <w:p w:rsidR="0098729A" w:rsidRPr="00C14B4D" w:rsidRDefault="0098729A" w:rsidP="008A5202">
      <w:pPr>
        <w:pStyle w:val="References"/>
      </w:pPr>
      <w:r w:rsidRPr="00C14B4D">
        <w:t xml:space="preserve">Samuelson, P. A. (1954). The Pure Theory of Public Expenditure. </w:t>
      </w:r>
      <w:r w:rsidRPr="00C14B4D">
        <w:rPr>
          <w:i/>
        </w:rPr>
        <w:t>Review of Economics and Statistics</w:t>
      </w:r>
      <w:r w:rsidRPr="00C14B4D">
        <w:t xml:space="preserve"> 36, 387–389.</w:t>
      </w:r>
    </w:p>
    <w:p w:rsidR="0098729A" w:rsidRPr="00C14B4D" w:rsidRDefault="0098729A" w:rsidP="008A5202">
      <w:pPr>
        <w:pStyle w:val="References"/>
        <w:rPr>
          <w:lang w:val="en-US"/>
        </w:rPr>
      </w:pPr>
      <w:r w:rsidRPr="00C14B4D">
        <w:t xml:space="preserve">Smith, K. A., &amp; Valderrama, D. (2009). The composition of capital inflows when emerging market firms face financing constraints. </w:t>
      </w:r>
      <w:r w:rsidRPr="00C14B4D">
        <w:rPr>
          <w:i/>
          <w:iCs/>
        </w:rPr>
        <w:t>Journal of Development Economics, 89</w:t>
      </w:r>
      <w:r w:rsidRPr="00C14B4D">
        <w:t>(2), 223-234. doi: 10.1016/j.jdeveco.2008.05.003</w:t>
      </w:r>
    </w:p>
    <w:p w:rsidR="0098729A" w:rsidRPr="00C14B4D" w:rsidRDefault="0098729A" w:rsidP="008A5202">
      <w:pPr>
        <w:pStyle w:val="References"/>
      </w:pPr>
      <w:r w:rsidRPr="00C14B4D">
        <w:rPr>
          <w:i/>
        </w:rPr>
        <w:t>Statistics</w:t>
      </w:r>
      <w:r w:rsidRPr="00C14B4D">
        <w:t xml:space="preserve"> 37, 350–356.</w:t>
      </w:r>
    </w:p>
    <w:p w:rsidR="0098729A" w:rsidRDefault="0098729A" w:rsidP="008A5202">
      <w:pPr>
        <w:pStyle w:val="References"/>
      </w:pPr>
      <w:r w:rsidRPr="00C14B4D">
        <w:t xml:space="preserve">von Hagen, J. (2007). Budgeting Institutions for Better Fiscal Performance. In A. Shah (Ed.), </w:t>
      </w:r>
      <w:r w:rsidRPr="00C14B4D">
        <w:rPr>
          <w:i/>
          <w:iCs/>
        </w:rPr>
        <w:t>Budgeting and Budgetary Institutions</w:t>
      </w:r>
      <w:r w:rsidRPr="00C14B4D">
        <w:t xml:space="preserve"> (pp. 27-51): Public Sector Governance and Accountability Series. </w:t>
      </w:r>
      <w:proofErr w:type="gramStart"/>
      <w:r w:rsidRPr="00C14B4D">
        <w:t>Washington, D.C.</w:t>
      </w:r>
      <w:proofErr w:type="gramEnd"/>
      <w:r w:rsidRPr="00C14B4D">
        <w:t>: World Bank.</w:t>
      </w:r>
    </w:p>
    <w:p w:rsidR="0098729A" w:rsidRPr="00C14B4D" w:rsidRDefault="0098729A" w:rsidP="008A5202">
      <w:pPr>
        <w:pStyle w:val="References"/>
      </w:pPr>
      <w:r w:rsidRPr="00C14B4D">
        <w:t xml:space="preserve">Zax, J. S., Forbes, K. F., Zampelli, E. M., &amp; Oates, W. E. (1989). Is There A Leviathan In Your Neighborhood? </w:t>
      </w:r>
      <w:r w:rsidRPr="00C14B4D">
        <w:rPr>
          <w:i/>
          <w:iCs/>
        </w:rPr>
        <w:t>The American Economic Review, 79</w:t>
      </w:r>
      <w:r w:rsidRPr="00C14B4D">
        <w:t>(3), 560.</w:t>
      </w:r>
    </w:p>
    <w:bookmarkEnd w:id="0"/>
    <w:p w:rsidR="008A5202" w:rsidRPr="009D1FD8" w:rsidRDefault="008A5202" w:rsidP="00FA5023">
      <w:pPr>
        <w:pStyle w:val="References"/>
        <w:rPr>
          <w:rFonts w:eastAsia="Times New Roman"/>
          <w:lang w:val="en-GB" w:eastAsia="cs-CZ"/>
        </w:rPr>
      </w:pPr>
    </w:p>
    <w:p w:rsidR="0054573D" w:rsidRPr="009D1FD8" w:rsidRDefault="0054573D">
      <w:pPr>
        <w:spacing w:after="0" w:line="240" w:lineRule="auto"/>
        <w:rPr>
          <w:rFonts w:ascii="Times New Roman" w:hAnsi="Times New Roman"/>
          <w:bCs/>
          <w:sz w:val="18"/>
          <w:szCs w:val="18"/>
          <w:lang w:val="en-GB"/>
        </w:rPr>
      </w:pPr>
      <w:r w:rsidRPr="009D1FD8">
        <w:rPr>
          <w:rFonts w:ascii="Times New Roman" w:hAnsi="Times New Roman"/>
          <w:bCs/>
          <w:sz w:val="18"/>
          <w:szCs w:val="18"/>
          <w:lang w:val="en-GB"/>
        </w:rPr>
        <w:br w:type="page"/>
      </w:r>
    </w:p>
    <w:p w:rsidR="0054573D" w:rsidRPr="009D1FD8" w:rsidRDefault="0054573D" w:rsidP="00186DCD">
      <w:pPr>
        <w:pStyle w:val="Anglicknzev"/>
        <w:rPr>
          <w:lang w:val="en-GB"/>
        </w:rPr>
      </w:pPr>
      <w:r w:rsidRPr="009D1FD8">
        <w:rPr>
          <w:lang w:val="en-GB"/>
        </w:rPr>
        <w:lastRenderedPageBreak/>
        <w:t>Loren Ipsum Ipsum (anglický název)</w:t>
      </w:r>
    </w:p>
    <w:p w:rsidR="0054573D" w:rsidRPr="009D1FD8" w:rsidRDefault="0054573D" w:rsidP="0054573D">
      <w:pPr>
        <w:pStyle w:val="Podnadpis"/>
        <w:rPr>
          <w:lang w:val="en-GB"/>
        </w:rPr>
      </w:pPr>
      <w:r w:rsidRPr="009D1FD8">
        <w:rPr>
          <w:lang w:val="en-GB"/>
        </w:rPr>
        <w:t xml:space="preserve">First author First </w:t>
      </w:r>
      <w:proofErr w:type="gramStart"/>
      <w:r w:rsidRPr="009D1FD8">
        <w:rPr>
          <w:lang w:val="en-GB"/>
        </w:rPr>
        <w:t>name</w:t>
      </w:r>
      <w:proofErr w:type="gramEnd"/>
      <w:r w:rsidRPr="009D1FD8">
        <w:rPr>
          <w:lang w:val="en-GB"/>
        </w:rPr>
        <w:t xml:space="preserve"> Last name, Second author First name Last name</w:t>
      </w:r>
    </w:p>
    <w:p w:rsidR="0054573D" w:rsidRPr="009D1FD8" w:rsidRDefault="0054573D" w:rsidP="0054573D">
      <w:pPr>
        <w:pStyle w:val="Citt"/>
        <w:rPr>
          <w:b w:val="0"/>
          <w:lang w:val="en-GB"/>
        </w:rPr>
      </w:pPr>
      <w:r w:rsidRPr="009D1FD8">
        <w:rPr>
          <w:rStyle w:val="CittChar"/>
          <w:rFonts w:eastAsia="Calibri"/>
          <w:b/>
          <w:lang w:val="en-GB"/>
        </w:rPr>
        <w:t>Abstract:</w:t>
      </w:r>
      <w:r w:rsidRPr="009D1FD8">
        <w:rPr>
          <w:b w:val="0"/>
          <w:lang w:val="en-GB"/>
        </w:rPr>
        <w:t xml:space="preserve"> Lorem ipsum dolor sit amet, consectetuer adipiscing elit. Etiam dui sem, fermentum vitae, sagittis id, malesuada in, quam. Aliquam erat volutpat. Aenean vel massa quis mauris vehicula lacinia. Excepteur sint occaecat cupidatat non proident, sunt in culpa qui officia deserunt mollit anim id est laborum. Mauris dictum facilisis augue. Nulla accumsan, elit sit amet varius semper, nulla mauris mollis quam, tempor suscipit diam nulla vel leo. Nullam sapien sem, ornare ac, nonummy non, lobortis a enim. Nunc dapibus tortor vel mi dapibus sollicitudin. Aenean vel massa quis mauris vehicula lacinia. Sed ac dolor sit amet purus malesuada congue. Proin pede metus, vulputate nec, fermentum fringilla, vehicula vitae, justo. Curabitur sagittis hendrerit ante. </w:t>
      </w:r>
    </w:p>
    <w:p w:rsidR="0054573D" w:rsidRPr="009D1FD8" w:rsidRDefault="0054573D" w:rsidP="0054573D">
      <w:pPr>
        <w:spacing w:after="120" w:line="264" w:lineRule="auto"/>
        <w:ind w:firstLine="284"/>
        <w:jc w:val="both"/>
        <w:rPr>
          <w:rFonts w:ascii="Times New Roman" w:eastAsia="Times New Roman" w:hAnsi="Times New Roman"/>
          <w:i/>
          <w:sz w:val="20"/>
          <w:szCs w:val="20"/>
          <w:lang w:val="en-GB" w:eastAsia="cs-CZ"/>
        </w:rPr>
      </w:pPr>
      <w:r w:rsidRPr="009D1FD8">
        <w:rPr>
          <w:rFonts w:ascii="Times New Roman" w:eastAsia="Times New Roman" w:hAnsi="Times New Roman"/>
          <w:i/>
          <w:sz w:val="20"/>
          <w:szCs w:val="20"/>
          <w:lang w:val="en-GB" w:eastAsia="cs-CZ"/>
        </w:rPr>
        <w:t xml:space="preserve">Lorem ipsum dolor sit amet, consectetuer adipiscing elit. Etiam dui sem, fermentum vitae, sagittis id, malesuada in, quam. Aliquam erat volutpat. Aenean vel massa quis mauris vehicula lacinia. Excepteur sint occaecat cupidatat non proident, sunt in culpa qui officia deserunt mollit anim id est laborum. Mauris dictum facilisis augue. Nulla accumsan, elit sit amet varius semper, nulla mauris mollis quam, tempor suscipit diam nulla vel leo. Nullam sapien sem, ornare ac, nonummy non, lobortis a enim. Nunc dapibus tortor vel mi dapibus sollicitudin. Aenean vel massa quis mauris vehicula lacinia. Sed ac dolor sit amet purus malesuada congue. Proin pede metus, vulputate nec, fermentum fringilla, vehicula vitae, justo. Curabitur sagittis hendrerit ante. </w:t>
      </w:r>
      <w:r w:rsidRPr="009D1FD8">
        <w:rPr>
          <w:rFonts w:ascii="Times New Roman" w:hAnsi="Times New Roman"/>
          <w:i/>
          <w:sz w:val="20"/>
          <w:szCs w:val="20"/>
          <w:lang w:val="en-GB"/>
        </w:rPr>
        <w:t>(in English)</w:t>
      </w:r>
    </w:p>
    <w:p w:rsidR="0054573D" w:rsidRPr="009D1FD8" w:rsidRDefault="0054573D" w:rsidP="0054573D">
      <w:pPr>
        <w:spacing w:after="120" w:line="264" w:lineRule="auto"/>
        <w:jc w:val="both"/>
        <w:rPr>
          <w:sz w:val="18"/>
          <w:szCs w:val="18"/>
          <w:lang w:val="en-GB"/>
        </w:rPr>
      </w:pPr>
    </w:p>
    <w:p w:rsidR="0054573D" w:rsidRPr="009D1FD8" w:rsidRDefault="0054573D" w:rsidP="0054573D">
      <w:pPr>
        <w:rPr>
          <w:rFonts w:ascii="Times New Roman" w:hAnsi="Times New Roman"/>
          <w:sz w:val="20"/>
          <w:szCs w:val="20"/>
          <w:lang w:val="en-GB"/>
        </w:rPr>
      </w:pPr>
      <w:r w:rsidRPr="009D1FD8">
        <w:rPr>
          <w:rStyle w:val="Zdraznnintenzivn"/>
          <w:b/>
          <w:lang w:val="en-GB"/>
        </w:rPr>
        <w:t>Key words:</w:t>
      </w:r>
      <w:r w:rsidRPr="009D1FD8">
        <w:rPr>
          <w:rStyle w:val="Zdraznnintenzivn"/>
          <w:lang w:val="en-GB"/>
        </w:rPr>
        <w:t xml:space="preserve"> </w:t>
      </w:r>
      <w:r w:rsidRPr="009D1FD8">
        <w:rPr>
          <w:rFonts w:ascii="Times New Roman" w:hAnsi="Times New Roman"/>
          <w:sz w:val="20"/>
          <w:szCs w:val="20"/>
          <w:lang w:val="en-GB"/>
        </w:rPr>
        <w:t>Lacinia</w:t>
      </w:r>
      <w:r w:rsidRPr="009D1FD8">
        <w:rPr>
          <w:rStyle w:val="Zdraznnintenzivn"/>
          <w:lang w:val="en-GB"/>
        </w:rPr>
        <w:t xml:space="preserve"> · </w:t>
      </w:r>
      <w:r w:rsidRPr="009D1FD8">
        <w:rPr>
          <w:rFonts w:ascii="Times New Roman" w:hAnsi="Times New Roman"/>
          <w:sz w:val="20"/>
          <w:szCs w:val="20"/>
          <w:lang w:val="en-GB"/>
        </w:rPr>
        <w:t>Ante vel</w:t>
      </w:r>
      <w:r w:rsidRPr="009D1FD8">
        <w:rPr>
          <w:rStyle w:val="Zdraznnintenzivn"/>
          <w:lang w:val="en-GB"/>
        </w:rPr>
        <w:t xml:space="preserve"> · </w:t>
      </w:r>
      <w:r w:rsidRPr="009D1FD8">
        <w:rPr>
          <w:rFonts w:ascii="Times New Roman" w:hAnsi="Times New Roman"/>
          <w:sz w:val="20"/>
          <w:szCs w:val="20"/>
          <w:lang w:val="en-GB"/>
        </w:rPr>
        <w:t>Proin</w:t>
      </w:r>
      <w:r w:rsidRPr="009D1FD8">
        <w:rPr>
          <w:rStyle w:val="Zdraznnintenzivn"/>
          <w:lang w:val="en-GB"/>
        </w:rPr>
        <w:t xml:space="preserve"> · </w:t>
      </w:r>
      <w:r w:rsidRPr="009D1FD8">
        <w:rPr>
          <w:rFonts w:ascii="Times New Roman" w:hAnsi="Times New Roman"/>
          <w:sz w:val="20"/>
          <w:szCs w:val="20"/>
          <w:lang w:val="en-GB"/>
        </w:rPr>
        <w:t>Fermentum (in English)</w:t>
      </w:r>
    </w:p>
    <w:p w:rsidR="0054573D" w:rsidRPr="009D1FD8" w:rsidRDefault="0054573D" w:rsidP="0054573D">
      <w:pPr>
        <w:spacing w:after="360" w:line="259" w:lineRule="auto"/>
        <w:jc w:val="both"/>
        <w:rPr>
          <w:rStyle w:val="Zdraznn"/>
          <w:lang w:val="en-GB"/>
        </w:rPr>
      </w:pPr>
      <w:r w:rsidRPr="009D1FD8">
        <w:rPr>
          <w:rStyle w:val="Zdraznn"/>
          <w:lang w:val="en-GB"/>
        </w:rPr>
        <w:t xml:space="preserve">JEL Classification: </w:t>
      </w:r>
      <w:r w:rsidRPr="009D1FD8">
        <w:rPr>
          <w:rStyle w:val="Zdraznn"/>
          <w:highlight w:val="yellow"/>
          <w:lang w:val="en-GB"/>
        </w:rPr>
        <w:t>G32 · G33 · C35</w:t>
      </w:r>
      <w:proofErr w:type="gramStart"/>
      <w:r w:rsidRPr="009D1FD8">
        <w:rPr>
          <w:rStyle w:val="Zdraznn"/>
          <w:lang w:val="en-GB"/>
        </w:rPr>
        <w:t xml:space="preserve">   </w:t>
      </w:r>
      <w:r w:rsidRPr="009D1FD8">
        <w:rPr>
          <w:rFonts w:ascii="Times New Roman" w:hAnsi="Times New Roman"/>
          <w:sz w:val="20"/>
          <w:szCs w:val="20"/>
          <w:lang w:val="en-GB"/>
        </w:rPr>
        <w:t>(</w:t>
      </w:r>
      <w:proofErr w:type="gramEnd"/>
      <w:r w:rsidR="00B11709" w:rsidRPr="009D1FD8">
        <w:rPr>
          <w:rFonts w:ascii="Times New Roman" w:hAnsi="Times New Roman"/>
          <w:sz w:val="20"/>
          <w:szCs w:val="20"/>
          <w:lang w:val="en-GB"/>
        </w:rPr>
        <w:t>https://www.aeaweb.org/econlit/jelCodes.php?view=econlit</w:t>
      </w:r>
      <w:r w:rsidRPr="009D1FD8">
        <w:rPr>
          <w:rFonts w:ascii="Times New Roman" w:hAnsi="Times New Roman"/>
          <w:sz w:val="20"/>
          <w:szCs w:val="20"/>
          <w:lang w:val="en-GB"/>
        </w:rPr>
        <w:t>)</w:t>
      </w:r>
    </w:p>
    <w:p w:rsidR="006C5723" w:rsidRPr="009D1FD8" w:rsidRDefault="006C5723">
      <w:pPr>
        <w:spacing w:after="0" w:line="240" w:lineRule="auto"/>
        <w:rPr>
          <w:rFonts w:ascii="Times New Roman" w:hAnsi="Times New Roman"/>
          <w:bCs/>
          <w:sz w:val="18"/>
          <w:szCs w:val="18"/>
          <w:lang w:val="en-GB"/>
        </w:rPr>
      </w:pPr>
    </w:p>
    <w:sectPr w:rsidR="006C5723" w:rsidRPr="009D1FD8" w:rsidSect="009D0D41">
      <w:headerReference w:type="even" r:id="rId15"/>
      <w:headerReference w:type="default" r:id="rId16"/>
      <w:footerReference w:type="default" r:id="rId17"/>
      <w:headerReference w:type="first" r:id="rId18"/>
      <w:pgSz w:w="11907" w:h="16839"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F8D" w:rsidRDefault="00C17F8D" w:rsidP="00595A36">
      <w:pPr>
        <w:spacing w:after="0" w:line="240" w:lineRule="auto"/>
      </w:pPr>
      <w:r>
        <w:separator/>
      </w:r>
    </w:p>
  </w:endnote>
  <w:endnote w:type="continuationSeparator" w:id="0">
    <w:p w:rsidR="00C17F8D" w:rsidRDefault="00C17F8D" w:rsidP="00595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305" w:rsidRDefault="00560305" w:rsidP="00BD7D57">
    <w:pPr>
      <w:pStyle w:val="Zpat"/>
      <w:tabs>
        <w:tab w:val="clear" w:pos="4536"/>
        <w:tab w:val="clear" w:pos="9072"/>
        <w:tab w:val="left" w:pos="2123"/>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F8D" w:rsidRDefault="00C17F8D" w:rsidP="00595A36">
      <w:pPr>
        <w:spacing w:after="0" w:line="240" w:lineRule="auto"/>
      </w:pPr>
      <w:r>
        <w:separator/>
      </w:r>
    </w:p>
  </w:footnote>
  <w:footnote w:type="continuationSeparator" w:id="0">
    <w:p w:rsidR="00C17F8D" w:rsidRDefault="00C17F8D" w:rsidP="00595A36">
      <w:pPr>
        <w:spacing w:after="0" w:line="240" w:lineRule="auto"/>
      </w:pPr>
      <w:r>
        <w:continuationSeparator/>
      </w:r>
    </w:p>
  </w:footnote>
  <w:footnote w:id="1">
    <w:p w:rsidR="00560305" w:rsidRPr="009D1FD8" w:rsidRDefault="00560305" w:rsidP="00EE108C">
      <w:pPr>
        <w:spacing w:after="0" w:line="240" w:lineRule="auto"/>
        <w:ind w:hanging="142"/>
        <w:rPr>
          <w:rFonts w:ascii="Times New Roman" w:hAnsi="Times New Roman"/>
          <w:sz w:val="16"/>
          <w:szCs w:val="16"/>
          <w:lang w:val="en-GB"/>
        </w:rPr>
      </w:pPr>
      <w:r w:rsidRPr="009D1FD8">
        <w:rPr>
          <w:rStyle w:val="Znakapoznpodarou"/>
          <w:rFonts w:ascii="Times New Roman" w:hAnsi="Times New Roman"/>
          <w:color w:val="FFFFFF"/>
          <w:sz w:val="16"/>
          <w:szCs w:val="16"/>
          <w:lang w:val="en-GB"/>
        </w:rPr>
        <w:footnoteRef/>
      </w:r>
      <w:r w:rsidRPr="009D1FD8">
        <w:rPr>
          <w:rFonts w:ascii="Times New Roman" w:hAnsi="Times New Roman"/>
          <w:b/>
          <w:sz w:val="16"/>
          <w:szCs w:val="16"/>
          <w:lang w:val="en-GB"/>
        </w:rPr>
        <w:t xml:space="preserve">  </w:t>
      </w:r>
      <w:r w:rsidR="009D1FD8" w:rsidRPr="009D1FD8">
        <w:rPr>
          <w:rFonts w:ascii="Times New Roman" w:hAnsi="Times New Roman"/>
          <w:b/>
          <w:sz w:val="16"/>
          <w:szCs w:val="16"/>
          <w:lang w:val="en-GB"/>
        </w:rPr>
        <w:t xml:space="preserve">Name and surname, </w:t>
      </w:r>
      <w:r w:rsidR="009D1FD8" w:rsidRPr="009D1FD8">
        <w:rPr>
          <w:rFonts w:ascii="Times New Roman" w:hAnsi="Times New Roman"/>
          <w:sz w:val="16"/>
          <w:szCs w:val="16"/>
          <w:lang w:val="en-GB"/>
        </w:rPr>
        <w:t>study programme, year of study,</w:t>
      </w:r>
      <w:r w:rsidR="009D1FD8" w:rsidRPr="009D1FD8">
        <w:rPr>
          <w:rFonts w:ascii="Times New Roman" w:hAnsi="Times New Roman"/>
          <w:b/>
          <w:sz w:val="16"/>
          <w:szCs w:val="16"/>
          <w:lang w:val="en-GB"/>
        </w:rPr>
        <w:t xml:space="preserve"> </w:t>
      </w:r>
      <w:r w:rsidRPr="009D1FD8">
        <w:rPr>
          <w:rFonts w:ascii="Times New Roman" w:hAnsi="Times New Roman"/>
          <w:sz w:val="16"/>
          <w:szCs w:val="16"/>
          <w:lang w:val="en-GB"/>
        </w:rPr>
        <w:t xml:space="preserve">e-mail: </w:t>
      </w:r>
      <w:r w:rsidR="00246F5F" w:rsidRPr="009D1FD8">
        <w:rPr>
          <w:rFonts w:ascii="Times New Roman" w:hAnsi="Times New Roman"/>
          <w:sz w:val="16"/>
          <w:szCs w:val="16"/>
          <w:lang w:val="en-GB"/>
        </w:rPr>
        <w:t>novakova@abc.cz</w:t>
      </w:r>
    </w:p>
    <w:p w:rsidR="00560305" w:rsidRPr="009D1FD8" w:rsidRDefault="00560305" w:rsidP="00B401D3">
      <w:pPr>
        <w:spacing w:after="0" w:line="240" w:lineRule="auto"/>
        <w:ind w:hanging="142"/>
        <w:jc w:val="both"/>
        <w:rPr>
          <w:rFonts w:ascii="Times New Roman" w:hAnsi="Times New Roman"/>
          <w:sz w:val="16"/>
          <w:szCs w:val="16"/>
          <w:lang w:val="en-GB"/>
        </w:rPr>
      </w:pPr>
    </w:p>
  </w:footnote>
  <w:footnote w:id="2">
    <w:p w:rsidR="009D1FD8" w:rsidRPr="009D1FD8" w:rsidRDefault="009D1FD8" w:rsidP="009D1FD8">
      <w:pPr>
        <w:spacing w:after="0" w:line="240" w:lineRule="auto"/>
        <w:ind w:hanging="142"/>
        <w:rPr>
          <w:rFonts w:ascii="Times New Roman" w:hAnsi="Times New Roman"/>
          <w:sz w:val="16"/>
          <w:szCs w:val="16"/>
          <w:lang w:val="en-GB"/>
        </w:rPr>
      </w:pPr>
      <w:r w:rsidRPr="009D1FD8">
        <w:rPr>
          <w:rStyle w:val="Znakapoznpodarou"/>
          <w:rFonts w:ascii="Times New Roman" w:hAnsi="Times New Roman"/>
          <w:color w:val="FFFFFF"/>
          <w:sz w:val="16"/>
          <w:szCs w:val="16"/>
          <w:lang w:val="en-GB"/>
        </w:rPr>
        <w:footnoteRef/>
      </w:r>
      <w:r w:rsidRPr="009D1FD8">
        <w:rPr>
          <w:rFonts w:ascii="Times New Roman" w:hAnsi="Times New Roman"/>
          <w:b/>
          <w:sz w:val="16"/>
          <w:szCs w:val="16"/>
          <w:lang w:val="en-GB"/>
        </w:rPr>
        <w:t xml:space="preserve">  Name and surname, </w:t>
      </w:r>
      <w:r w:rsidRPr="009D1FD8">
        <w:rPr>
          <w:rFonts w:ascii="Times New Roman" w:hAnsi="Times New Roman"/>
          <w:sz w:val="16"/>
          <w:szCs w:val="16"/>
          <w:lang w:val="en-GB"/>
        </w:rPr>
        <w:t>study programme, year of study,</w:t>
      </w:r>
      <w:r w:rsidRPr="009D1FD8">
        <w:rPr>
          <w:rFonts w:ascii="Times New Roman" w:hAnsi="Times New Roman"/>
          <w:b/>
          <w:sz w:val="16"/>
          <w:szCs w:val="16"/>
          <w:lang w:val="en-GB"/>
        </w:rPr>
        <w:t xml:space="preserve"> </w:t>
      </w:r>
      <w:r w:rsidRPr="009D1FD8">
        <w:rPr>
          <w:rFonts w:ascii="Times New Roman" w:hAnsi="Times New Roman"/>
          <w:sz w:val="16"/>
          <w:szCs w:val="16"/>
          <w:lang w:val="en-GB"/>
        </w:rPr>
        <w:t>e-mail: ova@abc.cz</w:t>
      </w:r>
    </w:p>
    <w:p w:rsidR="00FA5023" w:rsidRPr="009D1FD8" w:rsidRDefault="00FA5023" w:rsidP="00FA5023">
      <w:pPr>
        <w:spacing w:after="0" w:line="240" w:lineRule="auto"/>
        <w:ind w:hanging="142"/>
        <w:jc w:val="both"/>
        <w:rPr>
          <w:rFonts w:ascii="Times New Roman" w:hAnsi="Times New Roman"/>
          <w:sz w:val="16"/>
          <w:szCs w:val="16"/>
          <w:lang w:val="en-GB"/>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305" w:rsidRPr="00CA5D07" w:rsidRDefault="00560305" w:rsidP="00CA5D07">
    <w:pPr>
      <w:pStyle w:val="Zhlav"/>
      <w:spacing w:after="0" w:line="240" w:lineRule="auto"/>
      <w:rPr>
        <w:rFonts w:ascii="Times New Roman" w:hAnsi="Times New Roman"/>
        <w:sz w:val="16"/>
        <w:szCs w:val="16"/>
      </w:rPr>
    </w:pPr>
    <w:r w:rsidRPr="00CA5D07">
      <w:rPr>
        <w:rFonts w:ascii="Times New Roman" w:hAnsi="Times New Roman"/>
        <w:sz w:val="16"/>
        <w:szCs w:val="16"/>
      </w:rPr>
      <w:ptab w:relativeTo="margin" w:alignment="center" w:leader="none"/>
    </w:r>
    <w:r w:rsidRPr="00CA5D07">
      <w:rPr>
        <w:rFonts w:ascii="Times New Roman" w:hAnsi="Times New Roman"/>
        <w:sz w:val="16"/>
        <w:szCs w:val="16"/>
      </w:rPr>
      <w:ptab w:relativeTo="margin" w:alignment="right" w:leader="none"/>
    </w:r>
    <w:r w:rsidRPr="00CA5D07">
      <w:rPr>
        <w:rFonts w:ascii="Times New Roman" w:hAnsi="Times New Roman"/>
        <w:sz w:val="16"/>
        <w:szCs w:val="16"/>
      </w:rPr>
      <w:fldChar w:fldCharType="begin"/>
    </w:r>
    <w:r w:rsidRPr="00CA5D07">
      <w:rPr>
        <w:rFonts w:ascii="Times New Roman" w:hAnsi="Times New Roman"/>
        <w:sz w:val="16"/>
        <w:szCs w:val="16"/>
      </w:rPr>
      <w:instrText>PAGE   \* MERGEFORMAT</w:instrText>
    </w:r>
    <w:r w:rsidRPr="00CA5D07">
      <w:rPr>
        <w:rFonts w:ascii="Times New Roman" w:hAnsi="Times New Roman"/>
        <w:sz w:val="16"/>
        <w:szCs w:val="16"/>
      </w:rPr>
      <w:fldChar w:fldCharType="separate"/>
    </w:r>
    <w:r w:rsidR="0098729A">
      <w:rPr>
        <w:rFonts w:ascii="Times New Roman" w:hAnsi="Times New Roman"/>
        <w:noProof/>
        <w:sz w:val="16"/>
        <w:szCs w:val="16"/>
      </w:rPr>
      <w:t>4</w:t>
    </w:r>
    <w:r w:rsidRPr="00CA5D07">
      <w:rPr>
        <w:rFonts w:ascii="Times New Roman" w:hAnsi="Times New Roman"/>
        <w:sz w:val="16"/>
        <w:szCs w:val="16"/>
      </w:rPr>
      <w:fldChar w:fldCharType="end"/>
    </w:r>
  </w:p>
  <w:p w:rsidR="00560305" w:rsidRPr="00CA5D07" w:rsidRDefault="00560305" w:rsidP="00CA5D07">
    <w:pPr>
      <w:pStyle w:val="Zhlav"/>
      <w:spacing w:line="259" w:lineRule="auto"/>
      <w:rPr>
        <w:rFonts w:ascii="Times New Roman" w:hAnsi="Times New Roman"/>
        <w:sz w:val="10"/>
        <w:szCs w:val="10"/>
      </w:rPr>
    </w:pPr>
    <w:r w:rsidRPr="00CA5D07">
      <w:rPr>
        <w:rFonts w:ascii="Times New Roman" w:hAnsi="Times New Roman"/>
        <w:sz w:val="10"/>
        <w:szCs w:val="10"/>
      </w:rPr>
      <w:t>________________________________________________________________________________________________________________________________________________________________</w:t>
    </w:r>
    <w:r>
      <w:rPr>
        <w:rFonts w:ascii="Times New Roman" w:hAnsi="Times New Roman"/>
        <w:sz w:val="10"/>
        <w:szCs w:val="10"/>
      </w:rPr>
      <w:t>_</w:t>
    </w:r>
    <w:r w:rsidR="00BC70CC">
      <w:rPr>
        <w:rFonts w:ascii="Times New Roman" w:hAnsi="Times New Roman"/>
        <w:sz w:val="10"/>
        <w:szCs w:val="10"/>
      </w:rPr>
      <w:t>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305" w:rsidRPr="009D0D41" w:rsidRDefault="00560305" w:rsidP="00CA5D07">
    <w:pPr>
      <w:pStyle w:val="Nzev"/>
      <w:spacing w:after="0" w:afterAutospacing="0" w:line="264" w:lineRule="auto"/>
      <w:rPr>
        <w:b w:val="0"/>
        <w:sz w:val="16"/>
        <w:szCs w:val="16"/>
      </w:rPr>
    </w:pPr>
    <w:r w:rsidRPr="00CA5D07">
      <w:rPr>
        <w:sz w:val="16"/>
        <w:szCs w:val="16"/>
      </w:rPr>
      <w:ptab w:relativeTo="margin" w:alignment="right" w:leader="none"/>
    </w:r>
    <w:r w:rsidRPr="009D0D41">
      <w:rPr>
        <w:b w:val="0"/>
        <w:sz w:val="16"/>
        <w:szCs w:val="16"/>
      </w:rPr>
      <w:fldChar w:fldCharType="begin"/>
    </w:r>
    <w:r w:rsidRPr="009D0D41">
      <w:rPr>
        <w:b w:val="0"/>
        <w:sz w:val="16"/>
        <w:szCs w:val="16"/>
      </w:rPr>
      <w:instrText>PAGE   \* MERGEFORMAT</w:instrText>
    </w:r>
    <w:r w:rsidRPr="009D0D41">
      <w:rPr>
        <w:b w:val="0"/>
        <w:sz w:val="16"/>
        <w:szCs w:val="16"/>
      </w:rPr>
      <w:fldChar w:fldCharType="separate"/>
    </w:r>
    <w:r w:rsidR="0098729A">
      <w:rPr>
        <w:b w:val="0"/>
        <w:noProof/>
        <w:sz w:val="16"/>
        <w:szCs w:val="16"/>
      </w:rPr>
      <w:t>5</w:t>
    </w:r>
    <w:r w:rsidRPr="009D0D41">
      <w:rPr>
        <w:b w:val="0"/>
        <w:sz w:val="16"/>
        <w:szCs w:val="16"/>
      </w:rPr>
      <w:fldChar w:fldCharType="end"/>
    </w:r>
  </w:p>
  <w:p w:rsidR="00560305" w:rsidRPr="00CA5D07" w:rsidRDefault="00560305" w:rsidP="00CA5D07">
    <w:pPr>
      <w:pStyle w:val="Zhlav"/>
      <w:spacing w:line="259" w:lineRule="auto"/>
      <w:rPr>
        <w:rFonts w:ascii="Times New Roman" w:hAnsi="Times New Roman"/>
        <w:sz w:val="10"/>
        <w:szCs w:val="10"/>
      </w:rPr>
    </w:pPr>
    <w:r w:rsidRPr="00CA5D07">
      <w:rPr>
        <w:rFonts w:ascii="Times New Roman" w:hAnsi="Times New Roman"/>
        <w:sz w:val="10"/>
        <w:szCs w:val="10"/>
      </w:rPr>
      <w:t>_________________________________________________________________________________________________________________________________________________________________</w:t>
    </w:r>
    <w:r w:rsidR="00BC70CC">
      <w:rPr>
        <w:rFonts w:ascii="Times New Roman" w:hAnsi="Times New Roman"/>
        <w:sz w:val="10"/>
        <w:szCs w:val="10"/>
      </w:rPr>
      <w:t>_______________________________</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305" w:rsidRPr="009E72B2" w:rsidRDefault="00560305" w:rsidP="005B22A9">
    <w:pPr>
      <w:pStyle w:val="Zhlav"/>
      <w:spacing w:after="240" w:line="259" w:lineRule="auto"/>
      <w:rPr>
        <w:rFonts w:ascii="Times New Roman" w:hAnsi="Times New Roman"/>
        <w:sz w:val="10"/>
        <w:szCs w:val="10"/>
      </w:rPr>
    </w:pPr>
    <w:r w:rsidRPr="009E72B2">
      <w:rPr>
        <w:rFonts w:ascii="Times New Roman" w:hAnsi="Times New Roman"/>
        <w:sz w:val="10"/>
        <w:szCs w:val="10"/>
      </w:rPr>
      <w:t>_______________________________________________________________________________________________________________________</w:t>
    </w:r>
    <w:r>
      <w:rPr>
        <w:rFonts w:ascii="Times New Roman" w:hAnsi="Times New Roman"/>
        <w:sz w:val="10"/>
        <w:szCs w:val="10"/>
      </w:rPr>
      <w:t>__________________________________________</w:t>
    </w:r>
    <w:r w:rsidR="00BC70CC">
      <w:rPr>
        <w:rFonts w:ascii="Times New Roman" w:hAnsi="Times New Roman"/>
        <w:sz w:val="10"/>
        <w:szCs w:val="10"/>
      </w:rPr>
      <w:t>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2E77"/>
    <w:multiLevelType w:val="hybridMultilevel"/>
    <w:tmpl w:val="78E8D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1E196D"/>
    <w:multiLevelType w:val="hybridMultilevel"/>
    <w:tmpl w:val="5BA42888"/>
    <w:lvl w:ilvl="0" w:tplc="646A8C6A">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9642B5"/>
    <w:multiLevelType w:val="hybridMultilevel"/>
    <w:tmpl w:val="B37629DE"/>
    <w:lvl w:ilvl="0" w:tplc="CBE0FD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727882"/>
    <w:multiLevelType w:val="multilevel"/>
    <w:tmpl w:val="C6C64F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7C75154"/>
    <w:multiLevelType w:val="hybridMultilevel"/>
    <w:tmpl w:val="6DDADBA8"/>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95C1001"/>
    <w:multiLevelType w:val="hybridMultilevel"/>
    <w:tmpl w:val="3A0A0516"/>
    <w:lvl w:ilvl="0" w:tplc="6AD848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B77FE7"/>
    <w:multiLevelType w:val="multilevel"/>
    <w:tmpl w:val="367CAC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AC5B7C"/>
    <w:multiLevelType w:val="multilevel"/>
    <w:tmpl w:val="F78403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8E3DF3"/>
    <w:multiLevelType w:val="hybridMultilevel"/>
    <w:tmpl w:val="24E48FAE"/>
    <w:lvl w:ilvl="0" w:tplc="86DC4F50">
      <w:start w:val="1"/>
      <w:numFmt w:val="bullet"/>
      <w:pStyle w:val="A-odrazka2odstavec"/>
      <w:lvlText w:val=""/>
      <w:lvlJc w:val="left"/>
      <w:pPr>
        <w:ind w:left="1296" w:hanging="360"/>
      </w:pPr>
      <w:rPr>
        <w:rFonts w:ascii="Symbol" w:hAnsi="Symbol" w:hint="default"/>
      </w:rPr>
    </w:lvl>
    <w:lvl w:ilvl="1" w:tplc="21AAF4C8">
      <w:start w:val="1"/>
      <w:numFmt w:val="bullet"/>
      <w:pStyle w:val="A-Odrazka4prazdnekolecko"/>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15:restartNumberingAfterBreak="0">
    <w:nsid w:val="291C56F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972C9A"/>
    <w:multiLevelType w:val="multilevel"/>
    <w:tmpl w:val="892AA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603C69"/>
    <w:multiLevelType w:val="multilevel"/>
    <w:tmpl w:val="8C42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2912A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F172B3"/>
    <w:multiLevelType w:val="hybridMultilevel"/>
    <w:tmpl w:val="F2F8C40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3B167F32"/>
    <w:multiLevelType w:val="hybridMultilevel"/>
    <w:tmpl w:val="CD887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FA827BA"/>
    <w:multiLevelType w:val="hybridMultilevel"/>
    <w:tmpl w:val="5330C424"/>
    <w:lvl w:ilvl="0" w:tplc="2A3A804E">
      <w:start w:val="1"/>
      <w:numFmt w:val="decimal"/>
      <w:lvlText w:val="%1)"/>
      <w:lvlJc w:val="left"/>
      <w:pPr>
        <w:ind w:left="1004" w:hanging="360"/>
      </w:pPr>
      <w:rPr>
        <w:rFonts w:cs="Times New Roman"/>
        <w:b/>
      </w:rPr>
    </w:lvl>
    <w:lvl w:ilvl="1" w:tplc="04090019">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16" w15:restartNumberingAfterBreak="0">
    <w:nsid w:val="52B24616"/>
    <w:multiLevelType w:val="hybridMultilevel"/>
    <w:tmpl w:val="028AA448"/>
    <w:lvl w:ilvl="0" w:tplc="AEDA87FE">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E31CE4"/>
    <w:multiLevelType w:val="hybridMultilevel"/>
    <w:tmpl w:val="1314623C"/>
    <w:lvl w:ilvl="0" w:tplc="C66A81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CE0A23"/>
    <w:multiLevelType w:val="hybridMultilevel"/>
    <w:tmpl w:val="5630E49C"/>
    <w:lvl w:ilvl="0" w:tplc="C874B6C8">
      <w:start w:val="1"/>
      <w:numFmt w:val="decimal"/>
      <w:pStyle w:val="Nadpis1"/>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101C35"/>
    <w:multiLevelType w:val="hybridMultilevel"/>
    <w:tmpl w:val="BCAA6B90"/>
    <w:lvl w:ilvl="0" w:tplc="C66A81B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418442A"/>
    <w:multiLevelType w:val="hybridMultilevel"/>
    <w:tmpl w:val="97FAC288"/>
    <w:lvl w:ilvl="0" w:tplc="04050011">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15:restartNumberingAfterBreak="0">
    <w:nsid w:val="68985745"/>
    <w:multiLevelType w:val="hybridMultilevel"/>
    <w:tmpl w:val="728ABA6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E7C5528"/>
    <w:multiLevelType w:val="hybridMultilevel"/>
    <w:tmpl w:val="406AB6EC"/>
    <w:lvl w:ilvl="0" w:tplc="582616C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AC0654D"/>
    <w:multiLevelType w:val="hybridMultilevel"/>
    <w:tmpl w:val="07B04DDE"/>
    <w:lvl w:ilvl="0" w:tplc="B3B00534">
      <w:start w:val="1"/>
      <w:numFmt w:val="decimal"/>
      <w:lvlText w:val="%1."/>
      <w:lvlJc w:val="left"/>
      <w:pPr>
        <w:ind w:left="989" w:hanging="705"/>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7C301E30"/>
    <w:multiLevelType w:val="multilevel"/>
    <w:tmpl w:val="B9103A76"/>
    <w:lvl w:ilvl="0">
      <w:start w:val="1"/>
      <w:numFmt w:val="decimal"/>
      <w:lvlText w:val="%1."/>
      <w:lvlJc w:val="left"/>
      <w:pPr>
        <w:ind w:left="360" w:hanging="360"/>
      </w:pPr>
      <w:rPr>
        <w:rFonts w:hint="default"/>
      </w:rPr>
    </w:lvl>
    <w:lvl w:ilvl="1">
      <w:start w:val="3"/>
      <w:numFmt w:val="decimal"/>
      <w:pStyle w:val="Nadpis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EAF48C2"/>
    <w:multiLevelType w:val="hybridMultilevel"/>
    <w:tmpl w:val="F82C62A4"/>
    <w:lvl w:ilvl="0" w:tplc="368E3260">
      <w:start w:val="1"/>
      <w:numFmt w:val="bullet"/>
      <w:lvlText w:val=""/>
      <w:lvlJc w:val="left"/>
      <w:pPr>
        <w:tabs>
          <w:tab w:val="num" w:pos="103"/>
        </w:tabs>
        <w:ind w:left="823" w:hanging="358"/>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7EB35D3C"/>
    <w:multiLevelType w:val="multilevel"/>
    <w:tmpl w:val="FFDA1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1"/>
  </w:num>
  <w:num w:numId="3">
    <w:abstractNumId w:val="5"/>
  </w:num>
  <w:num w:numId="4">
    <w:abstractNumId w:val="5"/>
    <w:lvlOverride w:ilvl="0">
      <w:lvl w:ilvl="0" w:tplc="6AD8482E">
        <w:start w:val="1"/>
        <w:numFmt w:val="decimal"/>
        <w:suff w:val="space"/>
        <w:lvlText w:val="[%1]"/>
        <w:lvlJc w:val="left"/>
        <w:pPr>
          <w:ind w:left="720" w:hanging="36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5">
    <w:abstractNumId w:val="5"/>
    <w:lvlOverride w:ilvl="0">
      <w:lvl w:ilvl="0" w:tplc="6AD8482E">
        <w:start w:val="1"/>
        <w:numFmt w:val="decimal"/>
        <w:suff w:val="space"/>
        <w:lvlText w:val="[%1]"/>
        <w:lvlJc w:val="left"/>
        <w:pPr>
          <w:ind w:left="720" w:hanging="36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6">
    <w:abstractNumId w:val="5"/>
    <w:lvlOverride w:ilvl="0">
      <w:lvl w:ilvl="0" w:tplc="6AD8482E">
        <w:start w:val="1"/>
        <w:numFmt w:val="decimal"/>
        <w:suff w:val="space"/>
        <w:lvlText w:val="[%1]"/>
        <w:lvlJc w:val="left"/>
        <w:pPr>
          <w:ind w:left="720" w:hanging="36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7">
    <w:abstractNumId w:val="0"/>
  </w:num>
  <w:num w:numId="8">
    <w:abstractNumId w:val="2"/>
  </w:num>
  <w:num w:numId="9">
    <w:abstractNumId w:val="1"/>
  </w:num>
  <w:num w:numId="10">
    <w:abstractNumId w:val="18"/>
  </w:num>
  <w:num w:numId="11">
    <w:abstractNumId w:val="24"/>
  </w:num>
  <w:num w:numId="12">
    <w:abstractNumId w:val="8"/>
  </w:num>
  <w:num w:numId="13">
    <w:abstractNumId w:val="25"/>
  </w:num>
  <w:num w:numId="14">
    <w:abstractNumId w:val="15"/>
  </w:num>
  <w:num w:numId="15">
    <w:abstractNumId w:val="22"/>
  </w:num>
  <w:num w:numId="16">
    <w:abstractNumId w:val="1"/>
  </w:num>
  <w:num w:numId="17">
    <w:abstractNumId w:val="10"/>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9"/>
  </w:num>
  <w:num w:numId="25">
    <w:abstractNumId w:val="17"/>
  </w:num>
  <w:num w:numId="26">
    <w:abstractNumId w:val="23"/>
  </w:num>
  <w:num w:numId="27">
    <w:abstractNumId w:val="20"/>
  </w:num>
  <w:num w:numId="28">
    <w:abstractNumId w:val="12"/>
  </w:num>
  <w:num w:numId="29">
    <w:abstractNumId w:val="9"/>
  </w:num>
  <w:num w:numId="30">
    <w:abstractNumId w:val="3"/>
  </w:num>
  <w:num w:numId="31">
    <w:abstractNumId w:val="18"/>
  </w:num>
  <w:num w:numId="32">
    <w:abstractNumId w:val="18"/>
    <w:lvlOverride w:ilvl="0">
      <w:startOverride w:val="1"/>
    </w:lvlOverride>
  </w:num>
  <w:num w:numId="33">
    <w:abstractNumId w:val="16"/>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18"/>
  </w:num>
  <w:num w:numId="41">
    <w:abstractNumId w:val="6"/>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attachedTemplate r:id="rId1"/>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cwMDI0MLG0MDMxNjVV0lEKTi0uzszPAykwrgUAIYIchSwAAAA="/>
  </w:docVars>
  <w:rsids>
    <w:rsidRoot w:val="00B11709"/>
    <w:rsid w:val="000008C9"/>
    <w:rsid w:val="000029AB"/>
    <w:rsid w:val="00006C0A"/>
    <w:rsid w:val="00012220"/>
    <w:rsid w:val="0005606E"/>
    <w:rsid w:val="00087063"/>
    <w:rsid w:val="000908C6"/>
    <w:rsid w:val="00093616"/>
    <w:rsid w:val="00093C5A"/>
    <w:rsid w:val="000952EA"/>
    <w:rsid w:val="000A4F51"/>
    <w:rsid w:val="000B2B3B"/>
    <w:rsid w:val="000B5000"/>
    <w:rsid w:val="000C468C"/>
    <w:rsid w:val="000E0A88"/>
    <w:rsid w:val="000E4D75"/>
    <w:rsid w:val="000F006C"/>
    <w:rsid w:val="000F42D2"/>
    <w:rsid w:val="000F68A0"/>
    <w:rsid w:val="00103E5D"/>
    <w:rsid w:val="001271A2"/>
    <w:rsid w:val="00133F3A"/>
    <w:rsid w:val="00136AC3"/>
    <w:rsid w:val="00145CBB"/>
    <w:rsid w:val="00147101"/>
    <w:rsid w:val="0016323B"/>
    <w:rsid w:val="00171974"/>
    <w:rsid w:val="001738AB"/>
    <w:rsid w:val="001851EA"/>
    <w:rsid w:val="00186DCD"/>
    <w:rsid w:val="00191475"/>
    <w:rsid w:val="00192C4C"/>
    <w:rsid w:val="0019418F"/>
    <w:rsid w:val="001A21A3"/>
    <w:rsid w:val="001A5762"/>
    <w:rsid w:val="001B2753"/>
    <w:rsid w:val="001B317F"/>
    <w:rsid w:val="001C01C7"/>
    <w:rsid w:val="001E5E6E"/>
    <w:rsid w:val="001E7297"/>
    <w:rsid w:val="00203F75"/>
    <w:rsid w:val="00215A0E"/>
    <w:rsid w:val="00240652"/>
    <w:rsid w:val="00240A14"/>
    <w:rsid w:val="00246F5F"/>
    <w:rsid w:val="002514F5"/>
    <w:rsid w:val="0025231C"/>
    <w:rsid w:val="002530F3"/>
    <w:rsid w:val="002542FA"/>
    <w:rsid w:val="00257305"/>
    <w:rsid w:val="00271474"/>
    <w:rsid w:val="0027193B"/>
    <w:rsid w:val="00272A1B"/>
    <w:rsid w:val="00272F9D"/>
    <w:rsid w:val="00290A3E"/>
    <w:rsid w:val="00292112"/>
    <w:rsid w:val="0029693C"/>
    <w:rsid w:val="002A09C0"/>
    <w:rsid w:val="002B341C"/>
    <w:rsid w:val="002B7E7B"/>
    <w:rsid w:val="002C5342"/>
    <w:rsid w:val="002C76C8"/>
    <w:rsid w:val="002D3F6C"/>
    <w:rsid w:val="002D6428"/>
    <w:rsid w:val="002D78F6"/>
    <w:rsid w:val="002F04CF"/>
    <w:rsid w:val="002F1B04"/>
    <w:rsid w:val="002F5AD3"/>
    <w:rsid w:val="002F6174"/>
    <w:rsid w:val="002F6337"/>
    <w:rsid w:val="00327F6C"/>
    <w:rsid w:val="003339F5"/>
    <w:rsid w:val="00336CE1"/>
    <w:rsid w:val="00345D2C"/>
    <w:rsid w:val="0035362A"/>
    <w:rsid w:val="00353D20"/>
    <w:rsid w:val="00355E70"/>
    <w:rsid w:val="00361B3A"/>
    <w:rsid w:val="00362A16"/>
    <w:rsid w:val="003647BF"/>
    <w:rsid w:val="00372BB7"/>
    <w:rsid w:val="00385C44"/>
    <w:rsid w:val="0039493E"/>
    <w:rsid w:val="00395134"/>
    <w:rsid w:val="003954FF"/>
    <w:rsid w:val="00396DCD"/>
    <w:rsid w:val="00397AD6"/>
    <w:rsid w:val="00397C68"/>
    <w:rsid w:val="003A32A7"/>
    <w:rsid w:val="003A4389"/>
    <w:rsid w:val="003A4899"/>
    <w:rsid w:val="003A6069"/>
    <w:rsid w:val="003C10A6"/>
    <w:rsid w:val="003D14DF"/>
    <w:rsid w:val="003D4105"/>
    <w:rsid w:val="003D72DE"/>
    <w:rsid w:val="003E3B36"/>
    <w:rsid w:val="003E4E93"/>
    <w:rsid w:val="003E7EAE"/>
    <w:rsid w:val="003F4B59"/>
    <w:rsid w:val="0040101A"/>
    <w:rsid w:val="00404DB0"/>
    <w:rsid w:val="00406CF7"/>
    <w:rsid w:val="0041001C"/>
    <w:rsid w:val="00411F24"/>
    <w:rsid w:val="0041754D"/>
    <w:rsid w:val="00424658"/>
    <w:rsid w:val="004268AF"/>
    <w:rsid w:val="0042712B"/>
    <w:rsid w:val="0045044D"/>
    <w:rsid w:val="00453000"/>
    <w:rsid w:val="00453965"/>
    <w:rsid w:val="004541F5"/>
    <w:rsid w:val="00461D80"/>
    <w:rsid w:val="004625BE"/>
    <w:rsid w:val="004711C2"/>
    <w:rsid w:val="00473145"/>
    <w:rsid w:val="004746BF"/>
    <w:rsid w:val="004775D4"/>
    <w:rsid w:val="00497C5F"/>
    <w:rsid w:val="004A1742"/>
    <w:rsid w:val="004C0D70"/>
    <w:rsid w:val="004D16D2"/>
    <w:rsid w:val="004D2DCD"/>
    <w:rsid w:val="004D36B9"/>
    <w:rsid w:val="004D70EE"/>
    <w:rsid w:val="004E37A6"/>
    <w:rsid w:val="004E43E4"/>
    <w:rsid w:val="004E4D95"/>
    <w:rsid w:val="004E5CBF"/>
    <w:rsid w:val="004F1011"/>
    <w:rsid w:val="004F4540"/>
    <w:rsid w:val="0050203A"/>
    <w:rsid w:val="005164E3"/>
    <w:rsid w:val="00517C5E"/>
    <w:rsid w:val="0052438E"/>
    <w:rsid w:val="005353D4"/>
    <w:rsid w:val="00535ADF"/>
    <w:rsid w:val="0054573D"/>
    <w:rsid w:val="00550BED"/>
    <w:rsid w:val="0055372B"/>
    <w:rsid w:val="005540FB"/>
    <w:rsid w:val="00554116"/>
    <w:rsid w:val="00554418"/>
    <w:rsid w:val="00560305"/>
    <w:rsid w:val="00561A27"/>
    <w:rsid w:val="005760CD"/>
    <w:rsid w:val="0058098C"/>
    <w:rsid w:val="00595A36"/>
    <w:rsid w:val="00596F60"/>
    <w:rsid w:val="00597EDB"/>
    <w:rsid w:val="005A3A46"/>
    <w:rsid w:val="005A42D9"/>
    <w:rsid w:val="005A690C"/>
    <w:rsid w:val="005B22A9"/>
    <w:rsid w:val="005B5F53"/>
    <w:rsid w:val="005C061A"/>
    <w:rsid w:val="005C1685"/>
    <w:rsid w:val="005C4B12"/>
    <w:rsid w:val="005F154A"/>
    <w:rsid w:val="005F77AC"/>
    <w:rsid w:val="00600285"/>
    <w:rsid w:val="00616163"/>
    <w:rsid w:val="00617492"/>
    <w:rsid w:val="00630570"/>
    <w:rsid w:val="00633FE7"/>
    <w:rsid w:val="00641125"/>
    <w:rsid w:val="0065065E"/>
    <w:rsid w:val="00651B2C"/>
    <w:rsid w:val="006563E9"/>
    <w:rsid w:val="006768C5"/>
    <w:rsid w:val="00680CA3"/>
    <w:rsid w:val="006827AA"/>
    <w:rsid w:val="006A3036"/>
    <w:rsid w:val="006C5723"/>
    <w:rsid w:val="006D0469"/>
    <w:rsid w:val="006D0BC6"/>
    <w:rsid w:val="006D2218"/>
    <w:rsid w:val="006D7CE8"/>
    <w:rsid w:val="006E18AA"/>
    <w:rsid w:val="006E2604"/>
    <w:rsid w:val="006E4A1D"/>
    <w:rsid w:val="006E5001"/>
    <w:rsid w:val="006F4825"/>
    <w:rsid w:val="00706FE6"/>
    <w:rsid w:val="0072032A"/>
    <w:rsid w:val="007366AE"/>
    <w:rsid w:val="0076037D"/>
    <w:rsid w:val="007640B0"/>
    <w:rsid w:val="007678C8"/>
    <w:rsid w:val="00772E60"/>
    <w:rsid w:val="00774EA7"/>
    <w:rsid w:val="00785E92"/>
    <w:rsid w:val="00791B45"/>
    <w:rsid w:val="007960DB"/>
    <w:rsid w:val="007D09B1"/>
    <w:rsid w:val="007D1B18"/>
    <w:rsid w:val="007E25DD"/>
    <w:rsid w:val="007F2CF6"/>
    <w:rsid w:val="007F6C72"/>
    <w:rsid w:val="007F7630"/>
    <w:rsid w:val="008069F4"/>
    <w:rsid w:val="00806FB7"/>
    <w:rsid w:val="00813F1A"/>
    <w:rsid w:val="00817876"/>
    <w:rsid w:val="008216A3"/>
    <w:rsid w:val="00833D2A"/>
    <w:rsid w:val="008374A0"/>
    <w:rsid w:val="00844CC1"/>
    <w:rsid w:val="00847F18"/>
    <w:rsid w:val="00855030"/>
    <w:rsid w:val="00860122"/>
    <w:rsid w:val="0086151A"/>
    <w:rsid w:val="00874A27"/>
    <w:rsid w:val="0087522C"/>
    <w:rsid w:val="00880AC7"/>
    <w:rsid w:val="00882692"/>
    <w:rsid w:val="00895931"/>
    <w:rsid w:val="008A439C"/>
    <w:rsid w:val="008A5202"/>
    <w:rsid w:val="008A6B89"/>
    <w:rsid w:val="008C6E39"/>
    <w:rsid w:val="008E05AC"/>
    <w:rsid w:val="008E1014"/>
    <w:rsid w:val="008E265C"/>
    <w:rsid w:val="008E7447"/>
    <w:rsid w:val="00904ED9"/>
    <w:rsid w:val="00905849"/>
    <w:rsid w:val="009151BD"/>
    <w:rsid w:val="00921640"/>
    <w:rsid w:val="009252BB"/>
    <w:rsid w:val="00933C33"/>
    <w:rsid w:val="009378A6"/>
    <w:rsid w:val="00940495"/>
    <w:rsid w:val="009418D4"/>
    <w:rsid w:val="00942565"/>
    <w:rsid w:val="00956DA1"/>
    <w:rsid w:val="009673C2"/>
    <w:rsid w:val="009779EF"/>
    <w:rsid w:val="0098729A"/>
    <w:rsid w:val="00990FA8"/>
    <w:rsid w:val="00991EAF"/>
    <w:rsid w:val="009A4295"/>
    <w:rsid w:val="009A44D2"/>
    <w:rsid w:val="009C5578"/>
    <w:rsid w:val="009C777F"/>
    <w:rsid w:val="009D06B8"/>
    <w:rsid w:val="009D0D41"/>
    <w:rsid w:val="009D1CDE"/>
    <w:rsid w:val="009D1FD8"/>
    <w:rsid w:val="009E5E01"/>
    <w:rsid w:val="009E72B2"/>
    <w:rsid w:val="009E74E1"/>
    <w:rsid w:val="009F56F6"/>
    <w:rsid w:val="00A0571A"/>
    <w:rsid w:val="00A06074"/>
    <w:rsid w:val="00A0737A"/>
    <w:rsid w:val="00A14058"/>
    <w:rsid w:val="00A162AB"/>
    <w:rsid w:val="00A43C20"/>
    <w:rsid w:val="00A44077"/>
    <w:rsid w:val="00A55C99"/>
    <w:rsid w:val="00A64E4F"/>
    <w:rsid w:val="00A65447"/>
    <w:rsid w:val="00A81D09"/>
    <w:rsid w:val="00A83FEF"/>
    <w:rsid w:val="00A94631"/>
    <w:rsid w:val="00A96E10"/>
    <w:rsid w:val="00AB249E"/>
    <w:rsid w:val="00AB35C9"/>
    <w:rsid w:val="00AB706F"/>
    <w:rsid w:val="00AC24BA"/>
    <w:rsid w:val="00AF286D"/>
    <w:rsid w:val="00B00A94"/>
    <w:rsid w:val="00B00CB9"/>
    <w:rsid w:val="00B050EC"/>
    <w:rsid w:val="00B11709"/>
    <w:rsid w:val="00B22D55"/>
    <w:rsid w:val="00B24CBC"/>
    <w:rsid w:val="00B258A4"/>
    <w:rsid w:val="00B31BFD"/>
    <w:rsid w:val="00B32534"/>
    <w:rsid w:val="00B401D3"/>
    <w:rsid w:val="00B55A5B"/>
    <w:rsid w:val="00B5647A"/>
    <w:rsid w:val="00B86050"/>
    <w:rsid w:val="00B865A7"/>
    <w:rsid w:val="00B94D4C"/>
    <w:rsid w:val="00B974E1"/>
    <w:rsid w:val="00BA12EC"/>
    <w:rsid w:val="00BA1BB9"/>
    <w:rsid w:val="00BA2160"/>
    <w:rsid w:val="00BA2B91"/>
    <w:rsid w:val="00BB0AEE"/>
    <w:rsid w:val="00BC70CC"/>
    <w:rsid w:val="00BD2001"/>
    <w:rsid w:val="00BD7D57"/>
    <w:rsid w:val="00BE403D"/>
    <w:rsid w:val="00BF4078"/>
    <w:rsid w:val="00C1367B"/>
    <w:rsid w:val="00C1450F"/>
    <w:rsid w:val="00C17F8D"/>
    <w:rsid w:val="00C22D99"/>
    <w:rsid w:val="00C5015D"/>
    <w:rsid w:val="00C64ADB"/>
    <w:rsid w:val="00C7623F"/>
    <w:rsid w:val="00C81CA3"/>
    <w:rsid w:val="00C9794B"/>
    <w:rsid w:val="00CA5D07"/>
    <w:rsid w:val="00CD1974"/>
    <w:rsid w:val="00D01E89"/>
    <w:rsid w:val="00D118B8"/>
    <w:rsid w:val="00D17293"/>
    <w:rsid w:val="00D219D4"/>
    <w:rsid w:val="00D36C7D"/>
    <w:rsid w:val="00D47DDD"/>
    <w:rsid w:val="00D60313"/>
    <w:rsid w:val="00D606AA"/>
    <w:rsid w:val="00D62E1A"/>
    <w:rsid w:val="00D67C6C"/>
    <w:rsid w:val="00D70491"/>
    <w:rsid w:val="00D72E3F"/>
    <w:rsid w:val="00D767A3"/>
    <w:rsid w:val="00D76A5A"/>
    <w:rsid w:val="00D976CB"/>
    <w:rsid w:val="00DA1BAC"/>
    <w:rsid w:val="00DA4473"/>
    <w:rsid w:val="00DB4C2F"/>
    <w:rsid w:val="00DC2468"/>
    <w:rsid w:val="00DC27C8"/>
    <w:rsid w:val="00DD3745"/>
    <w:rsid w:val="00DE0C5C"/>
    <w:rsid w:val="00DE2964"/>
    <w:rsid w:val="00DE5191"/>
    <w:rsid w:val="00DE69CC"/>
    <w:rsid w:val="00DF13DA"/>
    <w:rsid w:val="00DF4B38"/>
    <w:rsid w:val="00DF7962"/>
    <w:rsid w:val="00E01F27"/>
    <w:rsid w:val="00E1116E"/>
    <w:rsid w:val="00E12224"/>
    <w:rsid w:val="00E15C93"/>
    <w:rsid w:val="00E33FF7"/>
    <w:rsid w:val="00E43B51"/>
    <w:rsid w:val="00E52EBC"/>
    <w:rsid w:val="00E56905"/>
    <w:rsid w:val="00E61E58"/>
    <w:rsid w:val="00E637E0"/>
    <w:rsid w:val="00E761BE"/>
    <w:rsid w:val="00E8013F"/>
    <w:rsid w:val="00E85DDD"/>
    <w:rsid w:val="00E91404"/>
    <w:rsid w:val="00E9407E"/>
    <w:rsid w:val="00EB2103"/>
    <w:rsid w:val="00EB5C12"/>
    <w:rsid w:val="00EC402F"/>
    <w:rsid w:val="00ED008C"/>
    <w:rsid w:val="00ED576B"/>
    <w:rsid w:val="00ED586A"/>
    <w:rsid w:val="00ED66E8"/>
    <w:rsid w:val="00ED6E0B"/>
    <w:rsid w:val="00EE0343"/>
    <w:rsid w:val="00EE108C"/>
    <w:rsid w:val="00F00DD5"/>
    <w:rsid w:val="00F04612"/>
    <w:rsid w:val="00F20B27"/>
    <w:rsid w:val="00F260FB"/>
    <w:rsid w:val="00F3494F"/>
    <w:rsid w:val="00F411BE"/>
    <w:rsid w:val="00F52CF6"/>
    <w:rsid w:val="00F87B12"/>
    <w:rsid w:val="00F9309C"/>
    <w:rsid w:val="00F96DBA"/>
    <w:rsid w:val="00F971FE"/>
    <w:rsid w:val="00F97B82"/>
    <w:rsid w:val="00FA5023"/>
    <w:rsid w:val="00FA6E8E"/>
    <w:rsid w:val="00FD4C5A"/>
    <w:rsid w:val="00FF6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1A984"/>
  <w15:docId w15:val="{57F84D70-6E55-4B4F-949D-6B56871E4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D976CB"/>
    <w:pPr>
      <w:spacing w:after="200" w:line="276" w:lineRule="auto"/>
    </w:pPr>
    <w:rPr>
      <w:sz w:val="22"/>
      <w:szCs w:val="22"/>
      <w:lang w:val="cs-CZ" w:eastAsia="en-US"/>
    </w:rPr>
  </w:style>
  <w:style w:type="paragraph" w:styleId="Nadpis1">
    <w:name w:val="heading 1"/>
    <w:basedOn w:val="Normln"/>
    <w:next w:val="Normln"/>
    <w:link w:val="Nadpis1Char"/>
    <w:uiPriority w:val="9"/>
    <w:qFormat/>
    <w:rsid w:val="002C76C8"/>
    <w:pPr>
      <w:numPr>
        <w:numId w:val="10"/>
      </w:numPr>
      <w:spacing w:before="120" w:after="120" w:line="259" w:lineRule="auto"/>
      <w:jc w:val="both"/>
      <w:outlineLvl w:val="0"/>
    </w:pPr>
    <w:rPr>
      <w:rFonts w:ascii="Times New Roman" w:eastAsia="Times New Roman" w:hAnsi="Times New Roman"/>
      <w:b/>
      <w:sz w:val="20"/>
      <w:szCs w:val="20"/>
      <w:lang w:eastAsia="cs-CZ"/>
    </w:rPr>
  </w:style>
  <w:style w:type="paragraph" w:styleId="Nadpis2">
    <w:name w:val="heading 2"/>
    <w:basedOn w:val="Nadpis1"/>
    <w:next w:val="Normln"/>
    <w:link w:val="Nadpis2Char"/>
    <w:uiPriority w:val="9"/>
    <w:unhideWhenUsed/>
    <w:qFormat/>
    <w:rsid w:val="002C76C8"/>
    <w:pPr>
      <w:numPr>
        <w:ilvl w:val="1"/>
        <w:numId w:val="11"/>
      </w:numPr>
      <w:outlineLvl w:val="1"/>
    </w:pPr>
  </w:style>
  <w:style w:type="paragraph" w:styleId="Nadpis3">
    <w:name w:val="heading 3"/>
    <w:basedOn w:val="Normln"/>
    <w:link w:val="Nadpis3Char"/>
    <w:uiPriority w:val="9"/>
    <w:rsid w:val="000A4F51"/>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paragraph" w:styleId="Nadpis5">
    <w:name w:val="heading 5"/>
    <w:basedOn w:val="Normln"/>
    <w:next w:val="Normln"/>
    <w:link w:val="Nadpis5Char"/>
    <w:unhideWhenUsed/>
    <w:rsid w:val="0025231C"/>
    <w:pPr>
      <w:spacing w:before="240" w:after="60" w:line="240" w:lineRule="auto"/>
      <w:outlineLvl w:val="4"/>
    </w:pPr>
    <w:rPr>
      <w:rFonts w:eastAsia="Times New Roman"/>
      <w:b/>
      <w:bCs/>
      <w:i/>
      <w:i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15A0E"/>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215A0E"/>
    <w:rPr>
      <w:rFonts w:ascii="Tahoma" w:hAnsi="Tahoma" w:cs="Tahoma"/>
      <w:sz w:val="16"/>
      <w:szCs w:val="16"/>
    </w:rPr>
  </w:style>
  <w:style w:type="table" w:styleId="Mkatabulky">
    <w:name w:val="Table Grid"/>
    <w:basedOn w:val="Normlntabulka"/>
    <w:rsid w:val="003E7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171974"/>
    <w:rPr>
      <w:color w:val="0000FF"/>
      <w:u w:val="single"/>
    </w:rPr>
  </w:style>
  <w:style w:type="paragraph" w:styleId="Zkladntextodsazen">
    <w:name w:val="Body Text Indent"/>
    <w:basedOn w:val="Normln"/>
    <w:link w:val="ZkladntextodsazenChar"/>
    <w:rsid w:val="005353D4"/>
    <w:pPr>
      <w:tabs>
        <w:tab w:val="left" w:pos="9180"/>
      </w:tabs>
      <w:spacing w:after="0" w:line="240" w:lineRule="auto"/>
      <w:ind w:right="-108" w:firstLine="540"/>
      <w:jc w:val="both"/>
    </w:pPr>
    <w:rPr>
      <w:rFonts w:ascii="Verdana" w:eastAsia="Times New Roman" w:hAnsi="Verdana"/>
      <w:bCs/>
      <w:sz w:val="20"/>
      <w:szCs w:val="24"/>
      <w:lang w:val="x-none" w:eastAsia="x-none"/>
    </w:rPr>
  </w:style>
  <w:style w:type="character" w:customStyle="1" w:styleId="ZkladntextodsazenChar">
    <w:name w:val="Základní text odsazený Char"/>
    <w:link w:val="Zkladntextodsazen"/>
    <w:rsid w:val="005353D4"/>
    <w:rPr>
      <w:rFonts w:ascii="Verdana" w:eastAsia="Times New Roman" w:hAnsi="Verdana"/>
      <w:bCs/>
      <w:szCs w:val="24"/>
    </w:rPr>
  </w:style>
  <w:style w:type="paragraph" w:styleId="Zkladntext3">
    <w:name w:val="Body Text 3"/>
    <w:basedOn w:val="Normln"/>
    <w:link w:val="Zkladntext3Char"/>
    <w:rsid w:val="005353D4"/>
    <w:pPr>
      <w:spacing w:after="120" w:line="240" w:lineRule="auto"/>
    </w:pPr>
    <w:rPr>
      <w:rFonts w:ascii="Times New Roman" w:eastAsia="Times New Roman" w:hAnsi="Times New Roman"/>
      <w:sz w:val="16"/>
      <w:szCs w:val="16"/>
      <w:lang w:val="x-none" w:eastAsia="x-none"/>
    </w:rPr>
  </w:style>
  <w:style w:type="character" w:customStyle="1" w:styleId="Zkladntext3Char">
    <w:name w:val="Základní text 3 Char"/>
    <w:link w:val="Zkladntext3"/>
    <w:rsid w:val="005353D4"/>
    <w:rPr>
      <w:rFonts w:ascii="Times New Roman" w:eastAsia="Times New Roman" w:hAnsi="Times New Roman"/>
      <w:sz w:val="16"/>
      <w:szCs w:val="16"/>
    </w:rPr>
  </w:style>
  <w:style w:type="character" w:customStyle="1" w:styleId="sub-tit">
    <w:name w:val="sub-tit"/>
    <w:basedOn w:val="Standardnpsmoodstavce"/>
    <w:rsid w:val="007D09B1"/>
  </w:style>
  <w:style w:type="character" w:customStyle="1" w:styleId="Nadpis3Char">
    <w:name w:val="Nadpis 3 Char"/>
    <w:link w:val="Nadpis3"/>
    <w:uiPriority w:val="9"/>
    <w:rsid w:val="000A4F51"/>
    <w:rPr>
      <w:rFonts w:ascii="Times New Roman" w:eastAsia="Times New Roman" w:hAnsi="Times New Roman"/>
      <w:b/>
      <w:bCs/>
      <w:sz w:val="27"/>
      <w:szCs w:val="27"/>
    </w:rPr>
  </w:style>
  <w:style w:type="character" w:customStyle="1" w:styleId="apple-converted-space">
    <w:name w:val="apple-converted-space"/>
    <w:rsid w:val="000A4F51"/>
  </w:style>
  <w:style w:type="character" w:styleId="Siln">
    <w:name w:val="Strong"/>
    <w:uiPriority w:val="22"/>
    <w:rsid w:val="000A4F51"/>
    <w:rPr>
      <w:b/>
      <w:bCs/>
    </w:rPr>
  </w:style>
  <w:style w:type="character" w:styleId="Sledovanodkaz">
    <w:name w:val="FollowedHyperlink"/>
    <w:uiPriority w:val="99"/>
    <w:semiHidden/>
    <w:unhideWhenUsed/>
    <w:rsid w:val="00D36C7D"/>
    <w:rPr>
      <w:color w:val="800080"/>
      <w:u w:val="single"/>
    </w:rPr>
  </w:style>
  <w:style w:type="character" w:customStyle="1" w:styleId="Nadpis5Char">
    <w:name w:val="Nadpis 5 Char"/>
    <w:link w:val="Nadpis5"/>
    <w:rsid w:val="0025231C"/>
    <w:rPr>
      <w:rFonts w:eastAsia="Times New Roman"/>
      <w:b/>
      <w:bCs/>
      <w:i/>
      <w:iCs/>
      <w:sz w:val="26"/>
      <w:szCs w:val="26"/>
    </w:rPr>
  </w:style>
  <w:style w:type="paragraph" w:styleId="Nzev">
    <w:name w:val="Title"/>
    <w:basedOn w:val="Nadpis3"/>
    <w:link w:val="NzevChar"/>
    <w:qFormat/>
    <w:rsid w:val="005A3A46"/>
    <w:rPr>
      <w:sz w:val="32"/>
      <w:szCs w:val="32"/>
    </w:rPr>
  </w:style>
  <w:style w:type="character" w:customStyle="1" w:styleId="NzevChar">
    <w:name w:val="Název Char"/>
    <w:link w:val="Nzev"/>
    <w:rsid w:val="005A3A46"/>
    <w:rPr>
      <w:rFonts w:ascii="Times New Roman" w:eastAsia="Times New Roman" w:hAnsi="Times New Roman"/>
      <w:b/>
      <w:bCs/>
      <w:sz w:val="32"/>
      <w:szCs w:val="32"/>
      <w:lang w:val="x-none" w:eastAsia="x-none"/>
    </w:rPr>
  </w:style>
  <w:style w:type="character" w:customStyle="1" w:styleId="Nadpis2Char">
    <w:name w:val="Nadpis 2 Char"/>
    <w:link w:val="Nadpis2"/>
    <w:uiPriority w:val="9"/>
    <w:rsid w:val="002C76C8"/>
    <w:rPr>
      <w:rFonts w:ascii="Times New Roman" w:eastAsia="Times New Roman" w:hAnsi="Times New Roman"/>
      <w:b/>
      <w:lang w:val="cs-CZ" w:eastAsia="cs-CZ"/>
    </w:rPr>
  </w:style>
  <w:style w:type="character" w:customStyle="1" w:styleId="Nadpis1Char">
    <w:name w:val="Nadpis 1 Char"/>
    <w:link w:val="Nadpis1"/>
    <w:uiPriority w:val="9"/>
    <w:rsid w:val="002C76C8"/>
    <w:rPr>
      <w:rFonts w:ascii="Times New Roman" w:eastAsia="Times New Roman" w:hAnsi="Times New Roman"/>
      <w:b/>
      <w:lang w:val="cs-CZ" w:eastAsia="cs-CZ"/>
    </w:rPr>
  </w:style>
  <w:style w:type="character" w:customStyle="1" w:styleId="hit">
    <w:name w:val="hit"/>
    <w:rsid w:val="006D7CE8"/>
  </w:style>
  <w:style w:type="character" w:styleId="Odkaznakoment">
    <w:name w:val="annotation reference"/>
    <w:uiPriority w:val="99"/>
    <w:semiHidden/>
    <w:unhideWhenUsed/>
    <w:rsid w:val="0045044D"/>
    <w:rPr>
      <w:sz w:val="16"/>
      <w:szCs w:val="16"/>
    </w:rPr>
  </w:style>
  <w:style w:type="paragraph" w:styleId="Textkomente">
    <w:name w:val="annotation text"/>
    <w:basedOn w:val="Normln"/>
    <w:link w:val="TextkomenteChar"/>
    <w:uiPriority w:val="99"/>
    <w:semiHidden/>
    <w:unhideWhenUsed/>
    <w:rsid w:val="0045044D"/>
    <w:rPr>
      <w:sz w:val="20"/>
      <w:szCs w:val="20"/>
      <w:lang w:val="x-none"/>
    </w:rPr>
  </w:style>
  <w:style w:type="character" w:customStyle="1" w:styleId="TextkomenteChar">
    <w:name w:val="Text komentáře Char"/>
    <w:link w:val="Textkomente"/>
    <w:uiPriority w:val="99"/>
    <w:semiHidden/>
    <w:rsid w:val="0045044D"/>
    <w:rPr>
      <w:lang w:eastAsia="en-US"/>
    </w:rPr>
  </w:style>
  <w:style w:type="paragraph" w:styleId="Pedmtkomente">
    <w:name w:val="annotation subject"/>
    <w:basedOn w:val="Textkomente"/>
    <w:next w:val="Textkomente"/>
    <w:link w:val="PedmtkomenteChar"/>
    <w:uiPriority w:val="99"/>
    <w:semiHidden/>
    <w:unhideWhenUsed/>
    <w:rsid w:val="0045044D"/>
    <w:rPr>
      <w:b/>
      <w:bCs/>
    </w:rPr>
  </w:style>
  <w:style w:type="character" w:customStyle="1" w:styleId="PedmtkomenteChar">
    <w:name w:val="Předmět komentáře Char"/>
    <w:link w:val="Pedmtkomente"/>
    <w:uiPriority w:val="99"/>
    <w:semiHidden/>
    <w:rsid w:val="0045044D"/>
    <w:rPr>
      <w:b/>
      <w:bCs/>
      <w:lang w:eastAsia="en-US"/>
    </w:rPr>
  </w:style>
  <w:style w:type="paragraph" w:styleId="FormtovanvHTML">
    <w:name w:val="HTML Preformatted"/>
    <w:basedOn w:val="Normln"/>
    <w:link w:val="FormtovanvHTMLChar"/>
    <w:uiPriority w:val="99"/>
    <w:semiHidden/>
    <w:unhideWhenUsed/>
    <w:rsid w:val="00C13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FormtovanvHTMLChar">
    <w:name w:val="Formátovaný v HTML Char"/>
    <w:link w:val="FormtovanvHTML"/>
    <w:uiPriority w:val="99"/>
    <w:semiHidden/>
    <w:rsid w:val="00C1367B"/>
    <w:rPr>
      <w:rFonts w:ascii="Courier New" w:eastAsia="Times New Roman" w:hAnsi="Courier New" w:cs="Courier New"/>
    </w:rPr>
  </w:style>
  <w:style w:type="character" w:styleId="Znakapoznpodarou">
    <w:name w:val="footnote reference"/>
    <w:uiPriority w:val="99"/>
    <w:unhideWhenUsed/>
    <w:rsid w:val="00595A36"/>
    <w:rPr>
      <w:vertAlign w:val="superscript"/>
    </w:rPr>
  </w:style>
  <w:style w:type="paragraph" w:styleId="Zhlav">
    <w:name w:val="header"/>
    <w:basedOn w:val="Normln"/>
    <w:link w:val="ZhlavChar"/>
    <w:uiPriority w:val="99"/>
    <w:unhideWhenUsed/>
    <w:rsid w:val="00595A36"/>
    <w:pPr>
      <w:tabs>
        <w:tab w:val="center" w:pos="4536"/>
        <w:tab w:val="right" w:pos="9072"/>
      </w:tabs>
    </w:pPr>
  </w:style>
  <w:style w:type="character" w:customStyle="1" w:styleId="ZhlavChar">
    <w:name w:val="Záhlaví Char"/>
    <w:link w:val="Zhlav"/>
    <w:uiPriority w:val="99"/>
    <w:rsid w:val="00595A36"/>
    <w:rPr>
      <w:sz w:val="22"/>
      <w:szCs w:val="22"/>
      <w:lang w:eastAsia="en-US"/>
    </w:rPr>
  </w:style>
  <w:style w:type="paragraph" w:styleId="Zpat">
    <w:name w:val="footer"/>
    <w:basedOn w:val="Normln"/>
    <w:link w:val="ZpatChar"/>
    <w:uiPriority w:val="99"/>
    <w:unhideWhenUsed/>
    <w:rsid w:val="00595A36"/>
    <w:pPr>
      <w:tabs>
        <w:tab w:val="center" w:pos="4536"/>
        <w:tab w:val="right" w:pos="9072"/>
      </w:tabs>
    </w:pPr>
  </w:style>
  <w:style w:type="character" w:customStyle="1" w:styleId="ZpatChar">
    <w:name w:val="Zápatí Char"/>
    <w:link w:val="Zpat"/>
    <w:uiPriority w:val="99"/>
    <w:rsid w:val="00595A36"/>
    <w:rPr>
      <w:sz w:val="22"/>
      <w:szCs w:val="22"/>
      <w:lang w:eastAsia="en-US"/>
    </w:rPr>
  </w:style>
  <w:style w:type="character" w:customStyle="1" w:styleId="st">
    <w:name w:val="st"/>
    <w:rsid w:val="003647BF"/>
  </w:style>
  <w:style w:type="character" w:styleId="Zstupntext">
    <w:name w:val="Placeholder Text"/>
    <w:basedOn w:val="Standardnpsmoodstavce"/>
    <w:uiPriority w:val="99"/>
    <w:semiHidden/>
    <w:rsid w:val="00F00DD5"/>
    <w:rPr>
      <w:color w:val="808080"/>
    </w:rPr>
  </w:style>
  <w:style w:type="paragraph" w:styleId="Podnadpis">
    <w:name w:val="Subtitle"/>
    <w:aliases w:val="Autoři"/>
    <w:basedOn w:val="Normln"/>
    <w:next w:val="Normln"/>
    <w:link w:val="PodnadpisChar"/>
    <w:uiPriority w:val="11"/>
    <w:qFormat/>
    <w:rsid w:val="005A3A46"/>
    <w:pPr>
      <w:spacing w:after="480" w:line="259" w:lineRule="auto"/>
      <w:jc w:val="both"/>
    </w:pPr>
    <w:rPr>
      <w:rFonts w:ascii="Times New Roman" w:hAnsi="Times New Roman"/>
      <w:sz w:val="20"/>
      <w:szCs w:val="20"/>
    </w:rPr>
  </w:style>
  <w:style w:type="character" w:customStyle="1" w:styleId="PodnadpisChar">
    <w:name w:val="Podnadpis Char"/>
    <w:aliases w:val="Autoři Char"/>
    <w:basedOn w:val="Standardnpsmoodstavce"/>
    <w:link w:val="Podnadpis"/>
    <w:uiPriority w:val="11"/>
    <w:rsid w:val="005A3A46"/>
    <w:rPr>
      <w:rFonts w:ascii="Times New Roman" w:hAnsi="Times New Roman"/>
      <w:lang w:val="cs-CZ" w:eastAsia="en-US"/>
    </w:rPr>
  </w:style>
  <w:style w:type="paragraph" w:styleId="Citt">
    <w:name w:val="Quote"/>
    <w:aliases w:val="Abstrakt"/>
    <w:basedOn w:val="Normln"/>
    <w:next w:val="Normln"/>
    <w:link w:val="CittChar"/>
    <w:uiPriority w:val="29"/>
    <w:qFormat/>
    <w:rsid w:val="00DA4473"/>
    <w:pPr>
      <w:spacing w:after="120" w:line="264" w:lineRule="auto"/>
      <w:jc w:val="both"/>
    </w:pPr>
    <w:rPr>
      <w:rFonts w:ascii="Times New Roman" w:eastAsia="Times New Roman" w:hAnsi="Times New Roman"/>
      <w:b/>
      <w:i/>
      <w:sz w:val="20"/>
      <w:szCs w:val="20"/>
      <w:lang w:val="en-US" w:eastAsia="cs-CZ"/>
    </w:rPr>
  </w:style>
  <w:style w:type="character" w:customStyle="1" w:styleId="CittChar">
    <w:name w:val="Citát Char"/>
    <w:aliases w:val="Abstrakt Char"/>
    <w:basedOn w:val="Standardnpsmoodstavce"/>
    <w:link w:val="Citt"/>
    <w:uiPriority w:val="29"/>
    <w:rsid w:val="00DA4473"/>
    <w:rPr>
      <w:rFonts w:ascii="Times New Roman" w:eastAsia="Times New Roman" w:hAnsi="Times New Roman"/>
      <w:b/>
      <w:i/>
      <w:lang w:val="en-US" w:eastAsia="cs-CZ"/>
    </w:rPr>
  </w:style>
  <w:style w:type="character" w:styleId="Zdraznnintenzivn">
    <w:name w:val="Intense Emphasis"/>
    <w:aliases w:val="Klíčová slova"/>
    <w:uiPriority w:val="21"/>
    <w:qFormat/>
    <w:rsid w:val="005A3A46"/>
    <w:rPr>
      <w:rFonts w:ascii="Times New Roman" w:hAnsi="Times New Roman"/>
      <w:sz w:val="20"/>
      <w:szCs w:val="20"/>
    </w:rPr>
  </w:style>
  <w:style w:type="character" w:styleId="Zdraznn">
    <w:name w:val="Emphasis"/>
    <w:aliases w:val="JEL"/>
    <w:uiPriority w:val="20"/>
    <w:qFormat/>
    <w:rsid w:val="005A3A46"/>
    <w:rPr>
      <w:rFonts w:ascii="Times New Roman" w:hAnsi="Times New Roman"/>
      <w:b/>
      <w:sz w:val="20"/>
      <w:szCs w:val="20"/>
    </w:rPr>
  </w:style>
  <w:style w:type="character" w:styleId="Zdraznnjemn">
    <w:name w:val="Subtle Emphasis"/>
    <w:aliases w:val="Odstavec 1"/>
    <w:uiPriority w:val="19"/>
    <w:qFormat/>
    <w:rsid w:val="007F7630"/>
    <w:rPr>
      <w:rFonts w:ascii="Times New Roman" w:hAnsi="Times New Roman"/>
      <w:sz w:val="20"/>
      <w:szCs w:val="20"/>
    </w:rPr>
  </w:style>
  <w:style w:type="character" w:styleId="Odkazjemn">
    <w:name w:val="Subtle Reference"/>
    <w:aliases w:val="Odstavec další"/>
    <w:uiPriority w:val="31"/>
    <w:qFormat/>
    <w:rsid w:val="00087063"/>
    <w:rPr>
      <w:rFonts w:ascii="Times New Roman" w:hAnsi="Times New Roman"/>
      <w:sz w:val="20"/>
      <w:szCs w:val="20"/>
    </w:rPr>
  </w:style>
  <w:style w:type="character" w:styleId="Odkazintenzivn">
    <w:name w:val="Intense Reference"/>
    <w:aliases w:val="Obrázek - nadpis"/>
    <w:uiPriority w:val="32"/>
    <w:qFormat/>
    <w:rsid w:val="002C76C8"/>
    <w:rPr>
      <w:rFonts w:ascii="Times New Roman" w:hAnsi="Times New Roman"/>
      <w:sz w:val="18"/>
      <w:szCs w:val="18"/>
    </w:rPr>
  </w:style>
  <w:style w:type="paragraph" w:styleId="Odstavecseseznamem">
    <w:name w:val="List Paragraph"/>
    <w:aliases w:val="Odrážky"/>
    <w:basedOn w:val="Normln"/>
    <w:uiPriority w:val="34"/>
    <w:qFormat/>
    <w:rsid w:val="002C76C8"/>
    <w:pPr>
      <w:numPr>
        <w:numId w:val="9"/>
      </w:numPr>
      <w:spacing w:after="0" w:line="259" w:lineRule="auto"/>
      <w:jc w:val="both"/>
    </w:pPr>
    <w:rPr>
      <w:rFonts w:ascii="Times New Roman" w:hAnsi="Times New Roman"/>
      <w:sz w:val="20"/>
      <w:szCs w:val="20"/>
    </w:rPr>
  </w:style>
  <w:style w:type="paragraph" w:customStyle="1" w:styleId="References">
    <w:name w:val="References"/>
    <w:basedOn w:val="Normln"/>
    <w:link w:val="ReferencesChar"/>
    <w:qFormat/>
    <w:rsid w:val="002C76C8"/>
    <w:pPr>
      <w:spacing w:after="0" w:line="259" w:lineRule="auto"/>
      <w:ind w:left="284" w:hanging="284"/>
      <w:jc w:val="both"/>
    </w:pPr>
    <w:rPr>
      <w:rFonts w:ascii="Times New Roman" w:hAnsi="Times New Roman"/>
      <w:bCs/>
      <w:sz w:val="18"/>
      <w:szCs w:val="18"/>
    </w:rPr>
  </w:style>
  <w:style w:type="character" w:customStyle="1" w:styleId="ReferencesChar">
    <w:name w:val="References Char"/>
    <w:basedOn w:val="Standardnpsmoodstavce"/>
    <w:link w:val="References"/>
    <w:rsid w:val="002C76C8"/>
    <w:rPr>
      <w:rFonts w:ascii="Times New Roman" w:hAnsi="Times New Roman"/>
      <w:bCs/>
      <w:sz w:val="18"/>
      <w:szCs w:val="18"/>
      <w:lang w:val="cs-CZ" w:eastAsia="en-US"/>
    </w:rPr>
  </w:style>
  <w:style w:type="paragraph" w:styleId="Textpoznpodarou">
    <w:name w:val="footnote text"/>
    <w:aliases w:val="Footnote,Text poznámky pod čiarou 007,Text pozn. pod čarou_martin_ang"/>
    <w:basedOn w:val="Normln"/>
    <w:link w:val="TextpoznpodarouChar"/>
    <w:uiPriority w:val="99"/>
    <w:rsid w:val="00B401D3"/>
    <w:pPr>
      <w:spacing w:after="0" w:line="240" w:lineRule="auto"/>
    </w:pPr>
    <w:rPr>
      <w:rFonts w:ascii="Times New Roman" w:hAnsi="Times New Roman"/>
      <w:sz w:val="20"/>
      <w:szCs w:val="20"/>
      <w:lang w:eastAsia="ko-KR"/>
    </w:rPr>
  </w:style>
  <w:style w:type="character" w:customStyle="1" w:styleId="TextpoznpodarouChar">
    <w:name w:val="Text pozn. pod čarou Char"/>
    <w:aliases w:val="Footnote Char,Text poznámky pod čiarou 007 Char,Text pozn. pod čarou_martin_ang Char"/>
    <w:basedOn w:val="Standardnpsmoodstavce"/>
    <w:link w:val="Textpoznpodarou"/>
    <w:uiPriority w:val="99"/>
    <w:rsid w:val="00B401D3"/>
    <w:rPr>
      <w:rFonts w:ascii="Times New Roman" w:hAnsi="Times New Roman"/>
      <w:lang w:val="cs-CZ" w:eastAsia="ko-KR"/>
    </w:rPr>
  </w:style>
  <w:style w:type="paragraph" w:customStyle="1" w:styleId="A-odrazka2odstavec">
    <w:name w:val="A-odrazka 2 odstavec"/>
    <w:basedOn w:val="Odstavecseseznamem"/>
    <w:uiPriority w:val="99"/>
    <w:rsid w:val="00772E60"/>
    <w:pPr>
      <w:numPr>
        <w:numId w:val="12"/>
      </w:numPr>
      <w:shd w:val="clear" w:color="auto" w:fill="FFFFFF"/>
      <w:spacing w:beforeLines="60" w:afterLines="60" w:line="276" w:lineRule="auto"/>
      <w:contextualSpacing/>
    </w:pPr>
    <w:rPr>
      <w:rFonts w:eastAsia="Times New Roman"/>
      <w:sz w:val="24"/>
      <w:szCs w:val="24"/>
      <w:lang w:eastAsia="cs-CZ"/>
    </w:rPr>
  </w:style>
  <w:style w:type="paragraph" w:customStyle="1" w:styleId="A-Odrazka4prazdnekolecko">
    <w:name w:val="A-Odrazka 4 prazdne kolecko"/>
    <w:basedOn w:val="A-odrazka2odstavec"/>
    <w:uiPriority w:val="99"/>
    <w:rsid w:val="00772E60"/>
    <w:pPr>
      <w:numPr>
        <w:ilvl w:val="1"/>
      </w:numPr>
      <w:tabs>
        <w:tab w:val="left" w:pos="1134"/>
      </w:tabs>
      <w:ind w:left="1134" w:hanging="425"/>
    </w:pPr>
  </w:style>
  <w:style w:type="paragraph" w:customStyle="1" w:styleId="tabulkavevnitranglickykurziva">
    <w:name w:val="tabulka vevnitr anglicky kurziva"/>
    <w:basedOn w:val="Normln"/>
    <w:link w:val="tabulkavevnitranglickykurzivaChar"/>
    <w:uiPriority w:val="99"/>
    <w:rsid w:val="00772E60"/>
    <w:pPr>
      <w:autoSpaceDE w:val="0"/>
      <w:autoSpaceDN w:val="0"/>
      <w:adjustRightInd w:val="0"/>
      <w:spacing w:after="0" w:line="240" w:lineRule="auto"/>
    </w:pPr>
    <w:rPr>
      <w:rFonts w:ascii="Times New Roman" w:eastAsia="Times New Roman" w:hAnsi="Times New Roman"/>
      <w:i/>
      <w:sz w:val="18"/>
      <w:szCs w:val="18"/>
      <w:lang w:eastAsia="cs-CZ"/>
    </w:rPr>
  </w:style>
  <w:style w:type="character" w:customStyle="1" w:styleId="tabulkavevnitranglickykurzivaChar">
    <w:name w:val="tabulka vevnitr anglicky kurziva Char"/>
    <w:link w:val="tabulkavevnitranglickykurziva"/>
    <w:uiPriority w:val="99"/>
    <w:locked/>
    <w:rsid w:val="00772E60"/>
    <w:rPr>
      <w:rFonts w:ascii="Times New Roman" w:eastAsia="Times New Roman" w:hAnsi="Times New Roman"/>
      <w:i/>
      <w:sz w:val="18"/>
      <w:szCs w:val="18"/>
      <w:lang w:val="cs-CZ" w:eastAsia="cs-CZ"/>
    </w:rPr>
  </w:style>
  <w:style w:type="paragraph" w:customStyle="1" w:styleId="A-tabulka1zdroj">
    <w:name w:val="A-tabulka 1 zdroj"/>
    <w:basedOn w:val="Normln"/>
    <w:uiPriority w:val="99"/>
    <w:rsid w:val="00772E60"/>
    <w:pPr>
      <w:shd w:val="clear" w:color="auto" w:fill="FFFFFF"/>
      <w:spacing w:beforeLines="60" w:afterLines="60" w:after="0"/>
      <w:jc w:val="center"/>
    </w:pPr>
    <w:rPr>
      <w:rFonts w:ascii="Times New Roman" w:eastAsia="Times New Roman" w:hAnsi="Times New Roman"/>
      <w:sz w:val="24"/>
      <w:szCs w:val="24"/>
      <w:lang w:eastAsia="cs-CZ"/>
    </w:rPr>
  </w:style>
  <w:style w:type="paragraph" w:customStyle="1" w:styleId="OdstavecP">
    <w:name w:val="Odstavec P"/>
    <w:basedOn w:val="Normln"/>
    <w:link w:val="OdstavecPChar"/>
    <w:qFormat/>
    <w:rsid w:val="00813F1A"/>
    <w:pPr>
      <w:jc w:val="both"/>
    </w:pPr>
  </w:style>
  <w:style w:type="paragraph" w:styleId="Revize">
    <w:name w:val="Revision"/>
    <w:hidden/>
    <w:uiPriority w:val="99"/>
    <w:semiHidden/>
    <w:rsid w:val="00406CF7"/>
    <w:rPr>
      <w:sz w:val="22"/>
      <w:szCs w:val="22"/>
      <w:lang w:val="cs-CZ" w:eastAsia="en-US"/>
    </w:rPr>
  </w:style>
  <w:style w:type="character" w:customStyle="1" w:styleId="OdstavecPChar">
    <w:name w:val="Odstavec P Char"/>
    <w:basedOn w:val="Standardnpsmoodstavce"/>
    <w:link w:val="OdstavecP"/>
    <w:rsid w:val="00813F1A"/>
    <w:rPr>
      <w:sz w:val="22"/>
      <w:szCs w:val="22"/>
      <w:lang w:val="cs-CZ" w:eastAsia="en-US"/>
    </w:rPr>
  </w:style>
  <w:style w:type="paragraph" w:styleId="Normlnweb">
    <w:name w:val="Normal (Web)"/>
    <w:basedOn w:val="Normln"/>
    <w:uiPriority w:val="99"/>
    <w:semiHidden/>
    <w:unhideWhenUsed/>
    <w:rsid w:val="00BC70CC"/>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Textvysvtlivek">
    <w:name w:val="endnote text"/>
    <w:basedOn w:val="Normln"/>
    <w:link w:val="TextvysvtlivekChar"/>
    <w:uiPriority w:val="99"/>
    <w:semiHidden/>
    <w:unhideWhenUsed/>
    <w:rsid w:val="00FA502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A5023"/>
    <w:rPr>
      <w:lang w:val="cs-CZ" w:eastAsia="en-US"/>
    </w:rPr>
  </w:style>
  <w:style w:type="character" w:styleId="Odkaznavysvtlivky">
    <w:name w:val="endnote reference"/>
    <w:basedOn w:val="Standardnpsmoodstavce"/>
    <w:uiPriority w:val="99"/>
    <w:semiHidden/>
    <w:unhideWhenUsed/>
    <w:rsid w:val="00FA5023"/>
    <w:rPr>
      <w:vertAlign w:val="superscript"/>
    </w:rPr>
  </w:style>
  <w:style w:type="paragraph" w:customStyle="1" w:styleId="Anglicknzev">
    <w:name w:val="Anglický název"/>
    <w:basedOn w:val="Nadpis1"/>
    <w:link w:val="AnglicknzevChar"/>
    <w:qFormat/>
    <w:rsid w:val="00186DCD"/>
    <w:pPr>
      <w:numPr>
        <w:numId w:val="0"/>
      </w:numPr>
    </w:pPr>
  </w:style>
  <w:style w:type="character" w:customStyle="1" w:styleId="AnglicknzevChar">
    <w:name w:val="Anglický název Char"/>
    <w:basedOn w:val="Nadpis1Char"/>
    <w:link w:val="Anglicknzev"/>
    <w:rsid w:val="00186DCD"/>
    <w:rPr>
      <w:rFonts w:ascii="Times New Roman" w:eastAsia="Times New Roman" w:hAnsi="Times New Roman"/>
      <w:b/>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20558">
      <w:bodyDiv w:val="1"/>
      <w:marLeft w:val="0"/>
      <w:marRight w:val="0"/>
      <w:marTop w:val="0"/>
      <w:marBottom w:val="0"/>
      <w:divBdr>
        <w:top w:val="none" w:sz="0" w:space="0" w:color="auto"/>
        <w:left w:val="none" w:sz="0" w:space="0" w:color="auto"/>
        <w:bottom w:val="none" w:sz="0" w:space="0" w:color="auto"/>
        <w:right w:val="none" w:sz="0" w:space="0" w:color="auto"/>
      </w:divBdr>
    </w:div>
    <w:div w:id="271986004">
      <w:bodyDiv w:val="1"/>
      <w:marLeft w:val="0"/>
      <w:marRight w:val="0"/>
      <w:marTop w:val="0"/>
      <w:marBottom w:val="0"/>
      <w:divBdr>
        <w:top w:val="none" w:sz="0" w:space="0" w:color="auto"/>
        <w:left w:val="none" w:sz="0" w:space="0" w:color="auto"/>
        <w:bottom w:val="none" w:sz="0" w:space="0" w:color="auto"/>
        <w:right w:val="none" w:sz="0" w:space="0" w:color="auto"/>
      </w:divBdr>
    </w:div>
    <w:div w:id="302196100">
      <w:bodyDiv w:val="1"/>
      <w:marLeft w:val="0"/>
      <w:marRight w:val="0"/>
      <w:marTop w:val="0"/>
      <w:marBottom w:val="0"/>
      <w:divBdr>
        <w:top w:val="none" w:sz="0" w:space="0" w:color="auto"/>
        <w:left w:val="none" w:sz="0" w:space="0" w:color="auto"/>
        <w:bottom w:val="none" w:sz="0" w:space="0" w:color="auto"/>
        <w:right w:val="none" w:sz="0" w:space="0" w:color="auto"/>
      </w:divBdr>
    </w:div>
    <w:div w:id="375353503">
      <w:bodyDiv w:val="1"/>
      <w:marLeft w:val="0"/>
      <w:marRight w:val="0"/>
      <w:marTop w:val="0"/>
      <w:marBottom w:val="0"/>
      <w:divBdr>
        <w:top w:val="none" w:sz="0" w:space="0" w:color="auto"/>
        <w:left w:val="none" w:sz="0" w:space="0" w:color="auto"/>
        <w:bottom w:val="none" w:sz="0" w:space="0" w:color="auto"/>
        <w:right w:val="none" w:sz="0" w:space="0" w:color="auto"/>
      </w:divBdr>
      <w:divsChild>
        <w:div w:id="873076815">
          <w:marLeft w:val="0"/>
          <w:marRight w:val="0"/>
          <w:marTop w:val="0"/>
          <w:marBottom w:val="0"/>
          <w:divBdr>
            <w:top w:val="none" w:sz="0" w:space="0" w:color="auto"/>
            <w:left w:val="none" w:sz="0" w:space="0" w:color="auto"/>
            <w:bottom w:val="none" w:sz="0" w:space="0" w:color="auto"/>
            <w:right w:val="none" w:sz="0" w:space="0" w:color="auto"/>
          </w:divBdr>
          <w:divsChild>
            <w:div w:id="1426144338">
              <w:marLeft w:val="0"/>
              <w:marRight w:val="0"/>
              <w:marTop w:val="0"/>
              <w:marBottom w:val="0"/>
              <w:divBdr>
                <w:top w:val="none" w:sz="0" w:space="0" w:color="auto"/>
                <w:left w:val="none" w:sz="0" w:space="0" w:color="auto"/>
                <w:bottom w:val="none" w:sz="0" w:space="0" w:color="auto"/>
                <w:right w:val="none" w:sz="0" w:space="0" w:color="auto"/>
              </w:divBdr>
              <w:divsChild>
                <w:div w:id="1772506413">
                  <w:marLeft w:val="0"/>
                  <w:marRight w:val="0"/>
                  <w:marTop w:val="0"/>
                  <w:marBottom w:val="0"/>
                  <w:divBdr>
                    <w:top w:val="none" w:sz="0" w:space="0" w:color="auto"/>
                    <w:left w:val="none" w:sz="0" w:space="0" w:color="auto"/>
                    <w:bottom w:val="none" w:sz="0" w:space="0" w:color="auto"/>
                    <w:right w:val="none" w:sz="0" w:space="0" w:color="auto"/>
                  </w:divBdr>
                  <w:divsChild>
                    <w:div w:id="204744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358984">
      <w:bodyDiv w:val="1"/>
      <w:marLeft w:val="0"/>
      <w:marRight w:val="0"/>
      <w:marTop w:val="0"/>
      <w:marBottom w:val="0"/>
      <w:divBdr>
        <w:top w:val="none" w:sz="0" w:space="0" w:color="auto"/>
        <w:left w:val="none" w:sz="0" w:space="0" w:color="auto"/>
        <w:bottom w:val="none" w:sz="0" w:space="0" w:color="auto"/>
        <w:right w:val="none" w:sz="0" w:space="0" w:color="auto"/>
      </w:divBdr>
    </w:div>
    <w:div w:id="874923561">
      <w:bodyDiv w:val="1"/>
      <w:marLeft w:val="0"/>
      <w:marRight w:val="0"/>
      <w:marTop w:val="0"/>
      <w:marBottom w:val="0"/>
      <w:divBdr>
        <w:top w:val="none" w:sz="0" w:space="0" w:color="auto"/>
        <w:left w:val="none" w:sz="0" w:space="0" w:color="auto"/>
        <w:bottom w:val="none" w:sz="0" w:space="0" w:color="auto"/>
        <w:right w:val="none" w:sz="0" w:space="0" w:color="auto"/>
      </w:divBdr>
    </w:div>
    <w:div w:id="923102771">
      <w:bodyDiv w:val="1"/>
      <w:marLeft w:val="0"/>
      <w:marRight w:val="0"/>
      <w:marTop w:val="0"/>
      <w:marBottom w:val="0"/>
      <w:divBdr>
        <w:top w:val="none" w:sz="0" w:space="0" w:color="auto"/>
        <w:left w:val="none" w:sz="0" w:space="0" w:color="auto"/>
        <w:bottom w:val="none" w:sz="0" w:space="0" w:color="auto"/>
        <w:right w:val="none" w:sz="0" w:space="0" w:color="auto"/>
      </w:divBdr>
    </w:div>
    <w:div w:id="977153610">
      <w:bodyDiv w:val="1"/>
      <w:marLeft w:val="0"/>
      <w:marRight w:val="0"/>
      <w:marTop w:val="0"/>
      <w:marBottom w:val="0"/>
      <w:divBdr>
        <w:top w:val="none" w:sz="0" w:space="0" w:color="auto"/>
        <w:left w:val="none" w:sz="0" w:space="0" w:color="auto"/>
        <w:bottom w:val="none" w:sz="0" w:space="0" w:color="auto"/>
        <w:right w:val="none" w:sz="0" w:space="0" w:color="auto"/>
      </w:divBdr>
    </w:div>
    <w:div w:id="996227493">
      <w:bodyDiv w:val="1"/>
      <w:marLeft w:val="0"/>
      <w:marRight w:val="0"/>
      <w:marTop w:val="0"/>
      <w:marBottom w:val="0"/>
      <w:divBdr>
        <w:top w:val="none" w:sz="0" w:space="0" w:color="auto"/>
        <w:left w:val="none" w:sz="0" w:space="0" w:color="auto"/>
        <w:bottom w:val="none" w:sz="0" w:space="0" w:color="auto"/>
        <w:right w:val="none" w:sz="0" w:space="0" w:color="auto"/>
      </w:divBdr>
    </w:div>
    <w:div w:id="1159419025">
      <w:bodyDiv w:val="1"/>
      <w:marLeft w:val="0"/>
      <w:marRight w:val="0"/>
      <w:marTop w:val="0"/>
      <w:marBottom w:val="0"/>
      <w:divBdr>
        <w:top w:val="none" w:sz="0" w:space="0" w:color="auto"/>
        <w:left w:val="none" w:sz="0" w:space="0" w:color="auto"/>
        <w:bottom w:val="none" w:sz="0" w:space="0" w:color="auto"/>
        <w:right w:val="none" w:sz="0" w:space="0" w:color="auto"/>
      </w:divBdr>
    </w:div>
    <w:div w:id="1407844717">
      <w:bodyDiv w:val="1"/>
      <w:marLeft w:val="0"/>
      <w:marRight w:val="0"/>
      <w:marTop w:val="0"/>
      <w:marBottom w:val="0"/>
      <w:divBdr>
        <w:top w:val="none" w:sz="0" w:space="0" w:color="auto"/>
        <w:left w:val="none" w:sz="0" w:space="0" w:color="auto"/>
        <w:bottom w:val="none" w:sz="0" w:space="0" w:color="auto"/>
        <w:right w:val="none" w:sz="0" w:space="0" w:color="auto"/>
      </w:divBdr>
    </w:div>
    <w:div w:id="1553804402">
      <w:bodyDiv w:val="1"/>
      <w:marLeft w:val="0"/>
      <w:marRight w:val="0"/>
      <w:marTop w:val="0"/>
      <w:marBottom w:val="0"/>
      <w:divBdr>
        <w:top w:val="none" w:sz="0" w:space="0" w:color="auto"/>
        <w:left w:val="none" w:sz="0" w:space="0" w:color="auto"/>
        <w:bottom w:val="none" w:sz="0" w:space="0" w:color="auto"/>
        <w:right w:val="none" w:sz="0" w:space="0" w:color="auto"/>
      </w:divBdr>
    </w:div>
    <w:div w:id="1607150133">
      <w:bodyDiv w:val="1"/>
      <w:marLeft w:val="0"/>
      <w:marRight w:val="0"/>
      <w:marTop w:val="0"/>
      <w:marBottom w:val="0"/>
      <w:divBdr>
        <w:top w:val="none" w:sz="0" w:space="0" w:color="auto"/>
        <w:left w:val="none" w:sz="0" w:space="0" w:color="auto"/>
        <w:bottom w:val="none" w:sz="0" w:space="0" w:color="auto"/>
        <w:right w:val="none" w:sz="0" w:space="0" w:color="auto"/>
      </w:divBdr>
    </w:div>
    <w:div w:id="1708946079">
      <w:bodyDiv w:val="1"/>
      <w:marLeft w:val="0"/>
      <w:marRight w:val="0"/>
      <w:marTop w:val="0"/>
      <w:marBottom w:val="0"/>
      <w:divBdr>
        <w:top w:val="none" w:sz="0" w:space="0" w:color="auto"/>
        <w:left w:val="none" w:sz="0" w:space="0" w:color="auto"/>
        <w:bottom w:val="none" w:sz="0" w:space="0" w:color="auto"/>
        <w:right w:val="none" w:sz="0" w:space="0" w:color="auto"/>
      </w:divBdr>
    </w:div>
    <w:div w:id="1792626579">
      <w:bodyDiv w:val="1"/>
      <w:marLeft w:val="0"/>
      <w:marRight w:val="0"/>
      <w:marTop w:val="0"/>
      <w:marBottom w:val="0"/>
      <w:divBdr>
        <w:top w:val="none" w:sz="0" w:space="0" w:color="auto"/>
        <w:left w:val="none" w:sz="0" w:space="0" w:color="auto"/>
        <w:bottom w:val="none" w:sz="0" w:space="0" w:color="auto"/>
        <w:right w:val="none" w:sz="0" w:space="0" w:color="auto"/>
      </w:divBdr>
    </w:div>
    <w:div w:id="1886336307">
      <w:bodyDiv w:val="1"/>
      <w:marLeft w:val="0"/>
      <w:marRight w:val="0"/>
      <w:marTop w:val="0"/>
      <w:marBottom w:val="0"/>
      <w:divBdr>
        <w:top w:val="none" w:sz="0" w:space="0" w:color="auto"/>
        <w:left w:val="none" w:sz="0" w:space="0" w:color="auto"/>
        <w:bottom w:val="none" w:sz="0" w:space="0" w:color="auto"/>
        <w:right w:val="none" w:sz="0" w:space="0" w:color="auto"/>
      </w:divBdr>
    </w:div>
    <w:div w:id="1954943819">
      <w:bodyDiv w:val="1"/>
      <w:marLeft w:val="0"/>
      <w:marRight w:val="0"/>
      <w:marTop w:val="0"/>
      <w:marBottom w:val="0"/>
      <w:divBdr>
        <w:top w:val="none" w:sz="0" w:space="0" w:color="auto"/>
        <w:left w:val="none" w:sz="0" w:space="0" w:color="auto"/>
        <w:bottom w:val="none" w:sz="0" w:space="0" w:color="auto"/>
        <w:right w:val="none" w:sz="0" w:space="0" w:color="auto"/>
      </w:divBdr>
    </w:div>
    <w:div w:id="1960605234">
      <w:bodyDiv w:val="1"/>
      <w:marLeft w:val="0"/>
      <w:marRight w:val="0"/>
      <w:marTop w:val="0"/>
      <w:marBottom w:val="0"/>
      <w:divBdr>
        <w:top w:val="none" w:sz="0" w:space="0" w:color="auto"/>
        <w:left w:val="none" w:sz="0" w:space="0" w:color="auto"/>
        <w:bottom w:val="none" w:sz="0" w:space="0" w:color="auto"/>
        <w:right w:val="none" w:sz="0" w:space="0" w:color="auto"/>
      </w:divBdr>
    </w:div>
    <w:div w:id="1960641694">
      <w:bodyDiv w:val="1"/>
      <w:marLeft w:val="0"/>
      <w:marRight w:val="0"/>
      <w:marTop w:val="0"/>
      <w:marBottom w:val="0"/>
      <w:divBdr>
        <w:top w:val="none" w:sz="0" w:space="0" w:color="auto"/>
        <w:left w:val="none" w:sz="0" w:space="0" w:color="auto"/>
        <w:bottom w:val="none" w:sz="0" w:space="0" w:color="auto"/>
        <w:right w:val="none" w:sz="0" w:space="0" w:color="auto"/>
      </w:divBdr>
    </w:div>
    <w:div w:id="1972590985">
      <w:bodyDiv w:val="1"/>
      <w:marLeft w:val="0"/>
      <w:marRight w:val="0"/>
      <w:marTop w:val="0"/>
      <w:marBottom w:val="0"/>
      <w:divBdr>
        <w:top w:val="none" w:sz="0" w:space="0" w:color="auto"/>
        <w:left w:val="none" w:sz="0" w:space="0" w:color="auto"/>
        <w:bottom w:val="none" w:sz="0" w:space="0" w:color="auto"/>
        <w:right w:val="none" w:sz="0" w:space="0" w:color="auto"/>
      </w:divBdr>
    </w:div>
    <w:div w:id="2082213239">
      <w:bodyDiv w:val="1"/>
      <w:marLeft w:val="0"/>
      <w:marRight w:val="0"/>
      <w:marTop w:val="0"/>
      <w:marBottom w:val="0"/>
      <w:divBdr>
        <w:top w:val="none" w:sz="0" w:space="0" w:color="auto"/>
        <w:left w:val="none" w:sz="0" w:space="0" w:color="auto"/>
        <w:bottom w:val="none" w:sz="0" w:space="0" w:color="auto"/>
        <w:right w:val="none" w:sz="0" w:space="0" w:color="auto"/>
      </w:divBdr>
    </w:div>
    <w:div w:id="210791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view=jel" TargetMode="External"/><Relationship Id="rId13" Type="http://schemas.openxmlformats.org/officeDocument/2006/relationships/image" Target="media/image2.wmf"/><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eaweb.org/econlit/jelCodes.php?view=econlit" TargetMode="Externa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idovn00\Downloads\2018_svoc_soutez.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dLbls>
            <c:spPr>
              <a:noFill/>
              <a:ln>
                <a:noFill/>
              </a:ln>
              <a:effectLst/>
            </c:spPr>
            <c:txPr>
              <a:bodyPr/>
              <a:lstStyle/>
              <a:p>
                <a:pPr>
                  <a:defRPr sz="800">
                    <a:solidFill>
                      <a:schemeClr val="bg1"/>
                    </a:solidFill>
                    <a:latin typeface="Times New Roman" pitchFamily="18" charset="0"/>
                    <a:cs typeface="Times New Roman" pitchFamily="18" charset="0"/>
                  </a:defRPr>
                </a:pPr>
                <a:endParaRPr lang="cs-CZ"/>
              </a:p>
            </c:txPr>
            <c:showLegendKey val="0"/>
            <c:showVal val="0"/>
            <c:showCatName val="0"/>
            <c:showSerName val="0"/>
            <c:showPercent val="1"/>
            <c:showBubbleSize val="0"/>
            <c:showLeaderLines val="0"/>
            <c:extLst>
              <c:ext xmlns:c15="http://schemas.microsoft.com/office/drawing/2012/chart" uri="{CE6537A1-D6FC-4f65-9D91-7224C49458BB}"/>
            </c:extLst>
          </c:dLbls>
          <c:cat>
            <c:strRef>
              <c:f>List1!$A$1:$A$3</c:f>
              <c:strCache>
                <c:ptCount val="3"/>
                <c:pt idx="0">
                  <c:v>A</c:v>
                </c:pt>
                <c:pt idx="1">
                  <c:v>B </c:v>
                </c:pt>
                <c:pt idx="2">
                  <c:v>C </c:v>
                </c:pt>
              </c:strCache>
            </c:strRef>
          </c:cat>
          <c:val>
            <c:numRef>
              <c:f>List1!$B$1:$B$3</c:f>
              <c:numCache>
                <c:formatCode>General</c:formatCode>
                <c:ptCount val="3"/>
                <c:pt idx="0">
                  <c:v>10</c:v>
                </c:pt>
                <c:pt idx="1">
                  <c:v>20</c:v>
                </c:pt>
                <c:pt idx="2">
                  <c:v>30</c:v>
                </c:pt>
              </c:numCache>
            </c:numRef>
          </c:val>
          <c:extLst>
            <c:ext xmlns:c16="http://schemas.microsoft.com/office/drawing/2014/chart" uri="{C3380CC4-5D6E-409C-BE32-E72D297353CC}">
              <c16:uniqueId val="{00000000-22C6-47DD-9198-FECF666FC70E}"/>
            </c:ext>
          </c:extLst>
        </c:ser>
        <c:dLbls>
          <c:showLegendKey val="0"/>
          <c:showVal val="0"/>
          <c:showCatName val="0"/>
          <c:showSerName val="0"/>
          <c:showPercent val="0"/>
          <c:showBubbleSize val="0"/>
          <c:showLeaderLines val="0"/>
        </c:dLbls>
      </c:pie3DChart>
    </c:plotArea>
    <c:legend>
      <c:legendPos val="r"/>
      <c:overlay val="0"/>
      <c:txPr>
        <a:bodyPr/>
        <a:lstStyle/>
        <a:p>
          <a:pPr>
            <a:defRPr sz="800">
              <a:latin typeface="Times New Roman" pitchFamily="18" charset="0"/>
              <a:cs typeface="Times New Roman" pitchFamily="18" charset="0"/>
            </a:defRPr>
          </a:pPr>
          <a:endParaRPr lang="cs-CZ"/>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985FD-8622-493B-B190-618F26C3F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2018_svoc_soutez.dotx</Template>
  <TotalTime>37</TotalTime>
  <Pages>5</Pages>
  <Words>2073</Words>
  <Characters>12233</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14278</CharactersWithSpaces>
  <SharedDoc>false</SharedDoc>
  <HLinks>
    <vt:vector size="36" baseType="variant">
      <vt:variant>
        <vt:i4>1835009</vt:i4>
      </vt:variant>
      <vt:variant>
        <vt:i4>3</vt:i4>
      </vt:variant>
      <vt:variant>
        <vt:i4>0</vt:i4>
      </vt:variant>
      <vt:variant>
        <vt:i4>5</vt:i4>
      </vt:variant>
      <vt:variant>
        <vt:lpwstr>http://www.socr.cz/s</vt:lpwstr>
      </vt:variant>
      <vt:variant>
        <vt:lpwstr/>
      </vt:variant>
      <vt:variant>
        <vt:i4>6553708</vt:i4>
      </vt:variant>
      <vt:variant>
        <vt:i4>0</vt:i4>
      </vt:variant>
      <vt:variant>
        <vt:i4>0</vt:i4>
      </vt:variant>
      <vt:variant>
        <vt:i4>5</vt:i4>
      </vt:variant>
      <vt:variant>
        <vt:lpwstr>http://www.incoma.cz/cz/ols/reader</vt:lpwstr>
      </vt:variant>
      <vt:variant>
        <vt:lpwstr/>
      </vt:variant>
      <vt:variant>
        <vt:i4>3342404</vt:i4>
      </vt:variant>
      <vt:variant>
        <vt:i4>9</vt:i4>
      </vt:variant>
      <vt:variant>
        <vt:i4>0</vt:i4>
      </vt:variant>
      <vt:variant>
        <vt:i4>5</vt:i4>
      </vt:variant>
      <vt:variant>
        <vt:lpwstr>mailto:leos.vitek@centrum.cz</vt:lpwstr>
      </vt:variant>
      <vt:variant>
        <vt:lpwstr/>
      </vt:variant>
      <vt:variant>
        <vt:i4>3342420</vt:i4>
      </vt:variant>
      <vt:variant>
        <vt:i4>6</vt:i4>
      </vt:variant>
      <vt:variant>
        <vt:i4>0</vt:i4>
      </vt:variant>
      <vt:variant>
        <vt:i4>5</vt:i4>
      </vt:variant>
      <vt:variant>
        <vt:lpwstr>mailto:jnav@ef.jcu.cz</vt:lpwstr>
      </vt:variant>
      <vt:variant>
        <vt:lpwstr/>
      </vt:variant>
      <vt:variant>
        <vt:i4>123</vt:i4>
      </vt:variant>
      <vt:variant>
        <vt:i4>3</vt:i4>
      </vt:variant>
      <vt:variant>
        <vt:i4>0</vt:i4>
      </vt:variant>
      <vt:variant>
        <vt:i4>5</vt:i4>
      </vt:variant>
      <vt:variant>
        <vt:lpwstr>mailto:dolezal@ef.jcu.cz</vt:lpwstr>
      </vt:variant>
      <vt:variant>
        <vt:lpwstr/>
      </vt:variant>
      <vt:variant>
        <vt:i4>5374014</vt:i4>
      </vt:variant>
      <vt:variant>
        <vt:i4>0</vt:i4>
      </vt:variant>
      <vt:variant>
        <vt:i4>0</vt:i4>
      </vt:variant>
      <vt:variant>
        <vt:i4>5</vt:i4>
      </vt:variant>
      <vt:variant>
        <vt:lpwstr>mailto:kpicha@ef.jcu.cz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Židová Nikola Ing.</dc:creator>
  <cp:lastModifiedBy>Jílek Milan doc. Ing. Ph.D.</cp:lastModifiedBy>
  <cp:revision>6</cp:revision>
  <cp:lastPrinted>2013-04-18T11:52:00Z</cp:lastPrinted>
  <dcterms:created xsi:type="dcterms:W3CDTF">2022-01-28T13:50:00Z</dcterms:created>
  <dcterms:modified xsi:type="dcterms:W3CDTF">2022-01-28T14:33:00Z</dcterms:modified>
</cp:coreProperties>
</file>