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58" w:rsidRPr="006D2290" w:rsidRDefault="00FF6E58" w:rsidP="00B53100">
      <w:pPr>
        <w:pStyle w:val="Nzev"/>
        <w:jc w:val="both"/>
        <w:rPr>
          <w:rFonts w:ascii="Arial" w:hAnsi="Arial" w:cs="Arial"/>
          <w:noProof/>
          <w:sz w:val="18"/>
          <w:szCs w:val="18"/>
        </w:rPr>
      </w:pPr>
    </w:p>
    <w:p w:rsidR="00FF6E58" w:rsidRPr="006D2290" w:rsidRDefault="00FF6E58" w:rsidP="00BD79B1">
      <w:pPr>
        <w:pStyle w:val="Default"/>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bCs/>
          <w:color w:val="auto"/>
          <w:sz w:val="18"/>
          <w:szCs w:val="18"/>
        </w:rPr>
      </w:pPr>
      <w:r w:rsidRPr="006D2290">
        <w:rPr>
          <w:rFonts w:ascii="Arial" w:hAnsi="Arial" w:cs="Arial"/>
          <w:b/>
          <w:sz w:val="18"/>
          <w:szCs w:val="18"/>
        </w:rPr>
        <w:t xml:space="preserve">NÁVRH SMLOUVY </w:t>
      </w:r>
      <w:r w:rsidRPr="006D2290">
        <w:rPr>
          <w:rFonts w:ascii="Arial" w:hAnsi="Arial" w:cs="Arial"/>
          <w:b/>
          <w:bCs/>
          <w:caps/>
          <w:color w:val="auto"/>
          <w:sz w:val="18"/>
          <w:szCs w:val="18"/>
        </w:rPr>
        <w:t>o dílo</w:t>
      </w:r>
      <w:r w:rsidRPr="006D2290">
        <w:rPr>
          <w:rFonts w:ascii="Arial" w:hAnsi="Arial" w:cs="Arial"/>
          <w:b/>
          <w:bCs/>
          <w:color w:val="auto"/>
          <w:sz w:val="18"/>
          <w:szCs w:val="18"/>
        </w:rPr>
        <w:t xml:space="preserve"> </w:t>
      </w:r>
    </w:p>
    <w:p w:rsidR="00FF6E58" w:rsidRDefault="00FF6E58" w:rsidP="00BD79B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6D2290">
        <w:rPr>
          <w:rFonts w:ascii="Arial" w:hAnsi="Arial" w:cs="Arial"/>
          <w:sz w:val="18"/>
          <w:szCs w:val="18"/>
        </w:rPr>
        <w:t xml:space="preserve">Tuto smlouvu o dílo podle </w:t>
      </w:r>
      <w:r w:rsidRPr="006517A2">
        <w:rPr>
          <w:rFonts w:ascii="Arial" w:hAnsi="Arial" w:cs="Arial"/>
          <w:sz w:val="18"/>
          <w:szCs w:val="18"/>
        </w:rPr>
        <w:t xml:space="preserve">§ </w:t>
      </w:r>
      <w:smartTag w:uri="urn:schemas-microsoft-com:office:smarttags" w:element="metricconverter">
        <w:smartTagPr>
          <w:attr w:name="ProductID" w:val="2586 a"/>
        </w:smartTagPr>
        <w:r w:rsidRPr="006517A2">
          <w:rPr>
            <w:rFonts w:ascii="Arial" w:hAnsi="Arial" w:cs="Arial"/>
            <w:sz w:val="18"/>
            <w:szCs w:val="18"/>
          </w:rPr>
          <w:t>2586 a</w:t>
        </w:r>
      </w:smartTag>
      <w:r w:rsidRPr="006517A2">
        <w:rPr>
          <w:rFonts w:ascii="Arial" w:hAnsi="Arial" w:cs="Arial"/>
          <w:sz w:val="18"/>
          <w:szCs w:val="18"/>
        </w:rPr>
        <w:t xml:space="preserve"> násl. zákona</w:t>
      </w:r>
      <w:r w:rsidRPr="006D2290">
        <w:rPr>
          <w:rFonts w:ascii="Arial" w:hAnsi="Arial" w:cs="Arial"/>
          <w:sz w:val="18"/>
          <w:szCs w:val="18"/>
        </w:rPr>
        <w:t xml:space="preserve"> č. 89/2012 Sb., Občanského zákoníku,</w:t>
      </w:r>
    </w:p>
    <w:p w:rsidR="00FF6E58" w:rsidRPr="006D2290" w:rsidRDefault="00FF6E58" w:rsidP="00BD79B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6D2290">
        <w:rPr>
          <w:rFonts w:ascii="Arial" w:hAnsi="Arial" w:cs="Arial"/>
          <w:sz w:val="18"/>
          <w:szCs w:val="18"/>
        </w:rPr>
        <w:t>uzavřely tyto smluvní strany</w:t>
      </w:r>
    </w:p>
    <w:p w:rsidR="00FF6E58" w:rsidRPr="006D2290" w:rsidRDefault="00FF6E58" w:rsidP="005D4485">
      <w:pPr>
        <w:rPr>
          <w:rFonts w:ascii="Arial" w:hAnsi="Arial" w:cs="Arial"/>
          <w:sz w:val="18"/>
          <w:szCs w:val="18"/>
        </w:rPr>
      </w:pPr>
    </w:p>
    <w:p w:rsidR="00FF6E58" w:rsidRPr="006D2290" w:rsidRDefault="00FF6E58" w:rsidP="005D4485">
      <w:pPr>
        <w:rPr>
          <w:rFonts w:ascii="Arial" w:hAnsi="Arial" w:cs="Arial"/>
          <w:sz w:val="18"/>
          <w:szCs w:val="18"/>
        </w:rPr>
      </w:pPr>
      <w:r w:rsidRPr="006D2290">
        <w:rPr>
          <w:rFonts w:ascii="Arial" w:hAnsi="Arial" w:cs="Arial"/>
          <w:sz w:val="18"/>
          <w:szCs w:val="18"/>
        </w:rPr>
        <w:t>Evidenční č. smlouvy objednatele:…………………</w:t>
      </w:r>
    </w:p>
    <w:p w:rsidR="00FF6E58" w:rsidRPr="00763409" w:rsidRDefault="00FF6E58" w:rsidP="005D4485">
      <w:pPr>
        <w:rPr>
          <w:rFonts w:ascii="Arial" w:hAnsi="Arial" w:cs="Arial"/>
          <w:sz w:val="18"/>
          <w:szCs w:val="18"/>
        </w:rPr>
      </w:pPr>
      <w:r w:rsidRPr="006D2290">
        <w:rPr>
          <w:rFonts w:ascii="Arial" w:hAnsi="Arial" w:cs="Arial"/>
          <w:sz w:val="18"/>
          <w:szCs w:val="18"/>
        </w:rPr>
        <w:t>Evidenční č. s</w:t>
      </w:r>
      <w:r w:rsidRPr="00763409">
        <w:rPr>
          <w:rFonts w:ascii="Arial" w:hAnsi="Arial" w:cs="Arial"/>
          <w:sz w:val="18"/>
          <w:szCs w:val="18"/>
        </w:rPr>
        <w:t>mlouvy zhotovitele: …………………</w:t>
      </w:r>
    </w:p>
    <w:p w:rsidR="00FF6E58" w:rsidRDefault="00FF6E58" w:rsidP="005D4485">
      <w:pPr>
        <w:rPr>
          <w:rFonts w:ascii="Arial" w:hAnsi="Arial" w:cs="Arial"/>
          <w:sz w:val="18"/>
          <w:szCs w:val="18"/>
        </w:rPr>
      </w:pPr>
    </w:p>
    <w:p w:rsidR="00BD79B1" w:rsidRPr="006D2290" w:rsidRDefault="00BD79B1" w:rsidP="005D4485">
      <w:pPr>
        <w:rPr>
          <w:rFonts w:ascii="Arial" w:hAnsi="Arial" w:cs="Arial"/>
          <w:sz w:val="18"/>
          <w:szCs w:val="18"/>
        </w:rPr>
      </w:pPr>
    </w:p>
    <w:p w:rsidR="00FF6E58" w:rsidRDefault="00FF6E58" w:rsidP="005D4485">
      <w:pPr>
        <w:rPr>
          <w:rFonts w:ascii="Arial" w:hAnsi="Arial" w:cs="Arial"/>
          <w:b/>
          <w:sz w:val="18"/>
          <w:szCs w:val="18"/>
        </w:rPr>
      </w:pPr>
      <w:r w:rsidRPr="006D2290">
        <w:rPr>
          <w:rFonts w:ascii="Arial" w:hAnsi="Arial" w:cs="Arial"/>
          <w:b/>
          <w:sz w:val="18"/>
          <w:szCs w:val="18"/>
        </w:rPr>
        <w:t xml:space="preserve">1. </w:t>
      </w:r>
      <w:r w:rsidRPr="006D2290">
        <w:rPr>
          <w:rFonts w:ascii="Arial" w:hAnsi="Arial" w:cs="Arial"/>
          <w:b/>
          <w:sz w:val="18"/>
          <w:szCs w:val="18"/>
          <w:u w:val="single"/>
        </w:rPr>
        <w:t>Objednatel</w:t>
      </w:r>
      <w:r w:rsidRPr="006D2290">
        <w:rPr>
          <w:rFonts w:ascii="Arial" w:hAnsi="Arial" w:cs="Arial"/>
          <w:b/>
          <w:sz w:val="18"/>
          <w:szCs w:val="18"/>
        </w:rPr>
        <w:t xml:space="preserve">:     </w:t>
      </w:r>
      <w:r w:rsidRPr="006D2290">
        <w:rPr>
          <w:rFonts w:ascii="Arial" w:hAnsi="Arial" w:cs="Arial"/>
          <w:b/>
          <w:sz w:val="18"/>
          <w:szCs w:val="18"/>
        </w:rPr>
        <w:tab/>
        <w:t>Jihočeská univerzita v Českých Budějovicích</w:t>
      </w:r>
    </w:p>
    <w:p w:rsidR="00EB0908" w:rsidRPr="006D2290" w:rsidRDefault="00EB0908" w:rsidP="005D4485">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Ekonomická fakulta</w:t>
      </w:r>
      <w:r w:rsidR="00074744">
        <w:rPr>
          <w:rFonts w:ascii="Arial" w:hAnsi="Arial" w:cs="Arial"/>
          <w:b/>
          <w:sz w:val="18"/>
          <w:szCs w:val="18"/>
        </w:rPr>
        <w:t xml:space="preserve"> (EF JU)</w:t>
      </w:r>
    </w:p>
    <w:p w:rsidR="00FF6E58" w:rsidRPr="006D2290" w:rsidRDefault="00FF6E58" w:rsidP="005D4485">
      <w:pPr>
        <w:tabs>
          <w:tab w:val="left" w:pos="2127"/>
        </w:tabs>
        <w:rPr>
          <w:rFonts w:ascii="Arial" w:hAnsi="Arial" w:cs="Arial"/>
          <w:sz w:val="18"/>
          <w:szCs w:val="18"/>
        </w:rPr>
      </w:pPr>
      <w:r w:rsidRPr="006D2290">
        <w:rPr>
          <w:rFonts w:ascii="Arial" w:hAnsi="Arial" w:cs="Arial"/>
          <w:sz w:val="18"/>
          <w:szCs w:val="18"/>
        </w:rPr>
        <w:t>Zastoupen</w:t>
      </w:r>
      <w:r w:rsidR="00EB0908">
        <w:rPr>
          <w:rFonts w:ascii="Arial" w:hAnsi="Arial" w:cs="Arial"/>
          <w:sz w:val="18"/>
          <w:szCs w:val="18"/>
        </w:rPr>
        <w:t>á</w:t>
      </w:r>
      <w:r w:rsidRPr="006D2290">
        <w:rPr>
          <w:rFonts w:ascii="Arial" w:hAnsi="Arial" w:cs="Arial"/>
          <w:sz w:val="18"/>
          <w:szCs w:val="18"/>
        </w:rPr>
        <w:t>:</w:t>
      </w:r>
      <w:r w:rsidRPr="006D2290">
        <w:rPr>
          <w:rFonts w:ascii="Arial" w:hAnsi="Arial" w:cs="Arial"/>
          <w:sz w:val="18"/>
          <w:szCs w:val="18"/>
        </w:rPr>
        <w:tab/>
      </w:r>
      <w:r w:rsidR="003045D3">
        <w:rPr>
          <w:rFonts w:ascii="Arial" w:hAnsi="Arial" w:cs="Arial"/>
          <w:sz w:val="18"/>
          <w:szCs w:val="18"/>
        </w:rPr>
        <w:t>děkankou, doc. dr. Ing. Dagmar Škodovou Parmovou</w:t>
      </w:r>
    </w:p>
    <w:p w:rsidR="00FF6E58" w:rsidRPr="006D2290" w:rsidRDefault="00FF6E58" w:rsidP="005D4485">
      <w:pPr>
        <w:tabs>
          <w:tab w:val="left" w:pos="2127"/>
        </w:tabs>
        <w:rPr>
          <w:rFonts w:ascii="Arial" w:hAnsi="Arial" w:cs="Arial"/>
          <w:sz w:val="18"/>
          <w:szCs w:val="18"/>
        </w:rPr>
      </w:pPr>
      <w:r w:rsidRPr="006D2290">
        <w:rPr>
          <w:rFonts w:ascii="Arial" w:hAnsi="Arial" w:cs="Arial"/>
          <w:sz w:val="18"/>
          <w:szCs w:val="18"/>
        </w:rPr>
        <w:t xml:space="preserve">sídlo: </w:t>
      </w:r>
      <w:r w:rsidRPr="006D2290">
        <w:rPr>
          <w:rFonts w:ascii="Arial" w:hAnsi="Arial" w:cs="Arial"/>
          <w:sz w:val="18"/>
          <w:szCs w:val="18"/>
        </w:rPr>
        <w:tab/>
        <w:t>Branišovská 1645/31a, 370 05 České Budějovice</w:t>
      </w:r>
      <w:r w:rsidRPr="006D2290">
        <w:rPr>
          <w:rFonts w:ascii="Arial" w:hAnsi="Arial" w:cs="Arial"/>
          <w:sz w:val="18"/>
          <w:szCs w:val="18"/>
        </w:rPr>
        <w:tab/>
      </w:r>
    </w:p>
    <w:p w:rsidR="00FF6E58" w:rsidRPr="006D2290" w:rsidRDefault="00FF6E58" w:rsidP="005D4485">
      <w:pPr>
        <w:rPr>
          <w:rFonts w:ascii="Arial" w:hAnsi="Arial" w:cs="Arial"/>
          <w:sz w:val="18"/>
          <w:szCs w:val="18"/>
        </w:rPr>
      </w:pPr>
      <w:r w:rsidRPr="006D2290">
        <w:rPr>
          <w:rFonts w:ascii="Arial" w:hAnsi="Arial" w:cs="Arial"/>
          <w:sz w:val="18"/>
          <w:szCs w:val="18"/>
        </w:rPr>
        <w:t>Osoby zmocněné jednat:</w:t>
      </w:r>
    </w:p>
    <w:p w:rsidR="00FF6E58" w:rsidRPr="006D2290" w:rsidRDefault="00FF6E58" w:rsidP="005D4485">
      <w:pPr>
        <w:ind w:left="709" w:hanging="709"/>
        <w:rPr>
          <w:rFonts w:ascii="Arial" w:hAnsi="Arial" w:cs="Arial"/>
          <w:sz w:val="18"/>
          <w:szCs w:val="18"/>
        </w:rPr>
      </w:pPr>
      <w:r w:rsidRPr="006D2290">
        <w:rPr>
          <w:rFonts w:ascii="Arial" w:hAnsi="Arial" w:cs="Arial"/>
          <w:sz w:val="18"/>
          <w:szCs w:val="18"/>
        </w:rPr>
        <w:t xml:space="preserve">ve věcech smluvních: </w:t>
      </w:r>
      <w:r w:rsidRPr="006D2290">
        <w:rPr>
          <w:rFonts w:ascii="Arial" w:hAnsi="Arial" w:cs="Arial"/>
          <w:sz w:val="18"/>
          <w:szCs w:val="18"/>
        </w:rPr>
        <w:tab/>
      </w:r>
      <w:r w:rsidR="003045D3">
        <w:rPr>
          <w:rFonts w:ascii="Arial" w:hAnsi="Arial" w:cs="Arial"/>
          <w:sz w:val="18"/>
          <w:szCs w:val="18"/>
        </w:rPr>
        <w:t>Mgr. Eva Fichtnerová, tajemnice Ekonomické fakulty JU</w:t>
      </w:r>
    </w:p>
    <w:p w:rsidR="00FF6E58" w:rsidRPr="00074744" w:rsidRDefault="00FF6E58" w:rsidP="007C4A2F">
      <w:pPr>
        <w:ind w:left="2130" w:hanging="2130"/>
        <w:rPr>
          <w:rFonts w:ascii="Arial" w:hAnsi="Arial" w:cs="Arial"/>
          <w:sz w:val="18"/>
          <w:szCs w:val="18"/>
        </w:rPr>
      </w:pPr>
      <w:r w:rsidRPr="006D2290">
        <w:rPr>
          <w:rFonts w:ascii="Arial" w:hAnsi="Arial" w:cs="Arial"/>
          <w:sz w:val="18"/>
          <w:szCs w:val="18"/>
        </w:rPr>
        <w:t xml:space="preserve">ve věcech technických: </w:t>
      </w:r>
      <w:r w:rsidR="00D54391">
        <w:rPr>
          <w:rFonts w:ascii="Arial" w:hAnsi="Arial" w:cs="Arial"/>
          <w:sz w:val="18"/>
          <w:szCs w:val="18"/>
        </w:rPr>
        <w:tab/>
      </w:r>
      <w:r w:rsidR="00B9655D" w:rsidRPr="00074744">
        <w:rPr>
          <w:rFonts w:ascii="Arial" w:hAnsi="Arial" w:cs="Arial"/>
          <w:sz w:val="18"/>
          <w:szCs w:val="18"/>
        </w:rPr>
        <w:t xml:space="preserve">Jan Kraman, referent hospodářské správy, e-mail: </w:t>
      </w:r>
      <w:hyperlink r:id="rId9" w:history="1">
        <w:r w:rsidR="00B9655D" w:rsidRPr="00074744">
          <w:rPr>
            <w:rFonts w:ascii="Arial" w:hAnsi="Arial" w:cs="Arial"/>
            <w:sz w:val="18"/>
            <w:szCs w:val="18"/>
          </w:rPr>
          <w:t>kraman@ef.jcu.cz</w:t>
        </w:r>
      </w:hyperlink>
      <w:r w:rsidR="00B9655D" w:rsidRPr="00074744">
        <w:rPr>
          <w:rFonts w:ascii="Arial" w:hAnsi="Arial" w:cs="Arial"/>
          <w:sz w:val="18"/>
          <w:szCs w:val="18"/>
        </w:rPr>
        <w:t xml:space="preserve">, tel: </w:t>
      </w:r>
      <w:r w:rsidR="001F7F51" w:rsidRPr="00074744">
        <w:rPr>
          <w:rFonts w:ascii="Arial" w:hAnsi="Arial" w:cs="Arial"/>
          <w:bCs/>
          <w:sz w:val="18"/>
          <w:szCs w:val="18"/>
        </w:rPr>
        <w:t>387 772</w:t>
      </w:r>
      <w:r w:rsidR="003045D3" w:rsidRPr="00074744">
        <w:rPr>
          <w:rFonts w:ascii="Arial" w:hAnsi="Arial" w:cs="Arial"/>
          <w:bCs/>
          <w:sz w:val="18"/>
          <w:szCs w:val="18"/>
        </w:rPr>
        <w:t> </w:t>
      </w:r>
      <w:r w:rsidR="001F7F51" w:rsidRPr="00074744">
        <w:rPr>
          <w:rFonts w:ascii="Arial" w:hAnsi="Arial" w:cs="Arial"/>
          <w:bCs/>
          <w:sz w:val="18"/>
          <w:szCs w:val="18"/>
        </w:rPr>
        <w:t>536</w:t>
      </w:r>
      <w:r w:rsidR="003045D3" w:rsidRPr="00074744">
        <w:rPr>
          <w:rFonts w:ascii="Arial" w:hAnsi="Arial" w:cs="Arial"/>
          <w:bCs/>
          <w:sz w:val="18"/>
          <w:szCs w:val="18"/>
        </w:rPr>
        <w:t xml:space="preserve">, </w:t>
      </w:r>
      <w:r w:rsidR="003045D3" w:rsidRPr="00074744">
        <w:rPr>
          <w:rFonts w:ascii="Arial" w:hAnsi="Arial" w:cs="Arial"/>
          <w:sz w:val="18"/>
          <w:szCs w:val="18"/>
        </w:rPr>
        <w:t>602 125 586</w:t>
      </w:r>
    </w:p>
    <w:p w:rsidR="00FF6E58" w:rsidRPr="00B9655D" w:rsidRDefault="00FF6E58" w:rsidP="005D4485">
      <w:pPr>
        <w:rPr>
          <w:rFonts w:ascii="Arial" w:hAnsi="Arial" w:cs="Arial"/>
          <w:sz w:val="18"/>
          <w:szCs w:val="18"/>
        </w:rPr>
      </w:pPr>
      <w:r w:rsidRPr="006D2290">
        <w:rPr>
          <w:rFonts w:ascii="Arial" w:hAnsi="Arial" w:cs="Arial"/>
          <w:sz w:val="18"/>
          <w:szCs w:val="18"/>
        </w:rPr>
        <w:t>Bankovní spojení</w:t>
      </w:r>
      <w:r w:rsidRPr="006D2290">
        <w:rPr>
          <w:rFonts w:ascii="Arial" w:hAnsi="Arial" w:cs="Arial"/>
          <w:b/>
          <w:sz w:val="18"/>
          <w:szCs w:val="18"/>
        </w:rPr>
        <w:t xml:space="preserve">: </w:t>
      </w:r>
      <w:r w:rsidRPr="006D2290">
        <w:rPr>
          <w:rFonts w:ascii="Arial" w:hAnsi="Arial" w:cs="Arial"/>
          <w:b/>
          <w:sz w:val="18"/>
          <w:szCs w:val="18"/>
        </w:rPr>
        <w:tab/>
      </w:r>
      <w:r w:rsidRPr="00B9655D">
        <w:rPr>
          <w:rFonts w:ascii="Arial" w:hAnsi="Arial" w:cs="Arial"/>
          <w:sz w:val="18"/>
          <w:szCs w:val="18"/>
        </w:rPr>
        <w:t xml:space="preserve">Československá obchodní banka a.s., </w:t>
      </w:r>
    </w:p>
    <w:p w:rsidR="00FF6E58" w:rsidRPr="00B9655D" w:rsidRDefault="00074744" w:rsidP="005D4485">
      <w:pPr>
        <w:ind w:left="2127"/>
        <w:rPr>
          <w:rFonts w:ascii="Arial" w:hAnsi="Arial" w:cs="Arial"/>
          <w:sz w:val="18"/>
          <w:szCs w:val="18"/>
        </w:rPr>
      </w:pPr>
      <w:r>
        <w:rPr>
          <w:rFonts w:ascii="Arial" w:hAnsi="Arial" w:cs="Arial"/>
          <w:sz w:val="18"/>
          <w:szCs w:val="18"/>
        </w:rPr>
        <w:t>pobočka</w:t>
      </w:r>
      <w:r w:rsidR="00FF6E58" w:rsidRPr="00B9655D">
        <w:rPr>
          <w:rFonts w:ascii="Arial" w:hAnsi="Arial" w:cs="Arial"/>
          <w:sz w:val="18"/>
          <w:szCs w:val="18"/>
        </w:rPr>
        <w:t xml:space="preserve"> České Budějovice – Hroznova</w:t>
      </w:r>
      <w:r>
        <w:rPr>
          <w:rFonts w:ascii="Arial" w:hAnsi="Arial" w:cs="Arial"/>
          <w:sz w:val="18"/>
          <w:szCs w:val="18"/>
        </w:rPr>
        <w:t xml:space="preserve"> 1</w:t>
      </w:r>
      <w:r w:rsidR="00FF6E58" w:rsidRPr="00B9655D">
        <w:rPr>
          <w:rFonts w:ascii="Arial" w:hAnsi="Arial" w:cs="Arial"/>
          <w:sz w:val="18"/>
          <w:szCs w:val="18"/>
        </w:rPr>
        <w:t xml:space="preserve">, č. </w:t>
      </w:r>
      <w:proofErr w:type="spellStart"/>
      <w:r w:rsidR="00FF6E58" w:rsidRPr="00B9655D">
        <w:rPr>
          <w:rFonts w:ascii="Arial" w:hAnsi="Arial" w:cs="Arial"/>
          <w:sz w:val="18"/>
          <w:szCs w:val="18"/>
        </w:rPr>
        <w:t>ú.</w:t>
      </w:r>
      <w:proofErr w:type="spellEnd"/>
      <w:r w:rsidR="00FF6E58" w:rsidRPr="00B9655D">
        <w:rPr>
          <w:rFonts w:ascii="Arial" w:hAnsi="Arial" w:cs="Arial"/>
          <w:sz w:val="18"/>
          <w:szCs w:val="18"/>
        </w:rPr>
        <w:t>: 104725778/300</w:t>
      </w:r>
    </w:p>
    <w:p w:rsidR="00FF6E58" w:rsidRPr="00B9655D" w:rsidRDefault="00FF6E58" w:rsidP="005D4485">
      <w:pPr>
        <w:rPr>
          <w:rFonts w:ascii="Arial" w:hAnsi="Arial" w:cs="Arial"/>
          <w:sz w:val="18"/>
          <w:szCs w:val="18"/>
        </w:rPr>
      </w:pPr>
      <w:r w:rsidRPr="006D2290">
        <w:rPr>
          <w:rFonts w:ascii="Arial" w:hAnsi="Arial" w:cs="Arial"/>
          <w:sz w:val="18"/>
          <w:szCs w:val="18"/>
        </w:rPr>
        <w:t xml:space="preserve">IČO:                        </w:t>
      </w:r>
      <w:r w:rsidRPr="006D2290">
        <w:rPr>
          <w:rFonts w:ascii="Arial" w:hAnsi="Arial" w:cs="Arial"/>
          <w:sz w:val="18"/>
          <w:szCs w:val="18"/>
        </w:rPr>
        <w:tab/>
      </w:r>
      <w:r w:rsidRPr="00B9655D">
        <w:rPr>
          <w:rFonts w:ascii="Arial" w:hAnsi="Arial" w:cs="Arial"/>
          <w:sz w:val="18"/>
          <w:szCs w:val="18"/>
        </w:rPr>
        <w:t>60076658</w:t>
      </w:r>
    </w:p>
    <w:p w:rsidR="00FF6E58" w:rsidRPr="00B9655D" w:rsidRDefault="00FF6E58" w:rsidP="005D4485">
      <w:pPr>
        <w:rPr>
          <w:rFonts w:ascii="Arial" w:hAnsi="Arial" w:cs="Arial"/>
          <w:sz w:val="18"/>
          <w:szCs w:val="18"/>
        </w:rPr>
      </w:pPr>
      <w:r w:rsidRPr="00B9655D">
        <w:rPr>
          <w:rFonts w:ascii="Arial" w:hAnsi="Arial" w:cs="Arial"/>
          <w:sz w:val="18"/>
          <w:szCs w:val="18"/>
        </w:rPr>
        <w:t xml:space="preserve">DIČ:                       </w:t>
      </w:r>
      <w:r w:rsidRPr="00B9655D">
        <w:rPr>
          <w:rFonts w:ascii="Arial" w:hAnsi="Arial" w:cs="Arial"/>
          <w:sz w:val="18"/>
          <w:szCs w:val="18"/>
        </w:rPr>
        <w:tab/>
        <w:t>CZ 60076658</w:t>
      </w:r>
    </w:p>
    <w:p w:rsidR="00FF6E58" w:rsidRPr="006D2290" w:rsidRDefault="00A170E0" w:rsidP="005D4485">
      <w:pPr>
        <w:pStyle w:val="odrkyChar"/>
        <w:spacing w:before="0" w:after="0" w:line="276" w:lineRule="auto"/>
        <w:rPr>
          <w:sz w:val="18"/>
          <w:szCs w:val="18"/>
        </w:rPr>
      </w:pPr>
      <w:r>
        <w:rPr>
          <w:sz w:val="18"/>
          <w:szCs w:val="18"/>
        </w:rPr>
        <w:t>(dále také „o</w:t>
      </w:r>
      <w:r w:rsidR="00FF6E58" w:rsidRPr="006D2290">
        <w:rPr>
          <w:sz w:val="18"/>
          <w:szCs w:val="18"/>
        </w:rPr>
        <w:t>bjednatel“)</w:t>
      </w:r>
    </w:p>
    <w:p w:rsidR="00BD79B1" w:rsidRDefault="00BD79B1" w:rsidP="005D4485">
      <w:pPr>
        <w:pStyle w:val="odrkyChar"/>
        <w:spacing w:before="0" w:after="0" w:line="276" w:lineRule="auto"/>
        <w:rPr>
          <w:sz w:val="18"/>
          <w:szCs w:val="18"/>
        </w:rPr>
      </w:pPr>
    </w:p>
    <w:p w:rsidR="00FF6E58" w:rsidRPr="006D2290" w:rsidRDefault="00FF6E58" w:rsidP="005D4485">
      <w:pPr>
        <w:pStyle w:val="odrkyChar"/>
        <w:spacing w:before="0" w:after="0" w:line="276" w:lineRule="auto"/>
        <w:rPr>
          <w:sz w:val="18"/>
          <w:szCs w:val="18"/>
        </w:rPr>
      </w:pPr>
      <w:r w:rsidRPr="006D2290">
        <w:rPr>
          <w:sz w:val="18"/>
          <w:szCs w:val="18"/>
        </w:rPr>
        <w:t>a</w:t>
      </w:r>
    </w:p>
    <w:p w:rsidR="00FF6E58" w:rsidRDefault="00FF6E58" w:rsidP="005D4485">
      <w:pPr>
        <w:pStyle w:val="odrkyChar"/>
        <w:spacing w:before="0" w:after="0" w:line="276" w:lineRule="auto"/>
        <w:rPr>
          <w:sz w:val="18"/>
          <w:szCs w:val="18"/>
        </w:rPr>
      </w:pPr>
    </w:p>
    <w:p w:rsidR="00FF6E58" w:rsidRPr="006D2290" w:rsidRDefault="00FF6E58" w:rsidP="005D4485">
      <w:pPr>
        <w:pStyle w:val="Default"/>
        <w:spacing w:line="276" w:lineRule="auto"/>
        <w:rPr>
          <w:rFonts w:ascii="Arial" w:hAnsi="Arial" w:cs="Arial"/>
          <w:color w:val="auto"/>
          <w:sz w:val="18"/>
          <w:szCs w:val="18"/>
          <w:highlight w:val="yellow"/>
        </w:rPr>
      </w:pPr>
      <w:r w:rsidRPr="006D2290">
        <w:rPr>
          <w:rFonts w:ascii="Arial" w:hAnsi="Arial" w:cs="Arial"/>
          <w:b/>
          <w:bCs/>
          <w:sz w:val="18"/>
          <w:szCs w:val="18"/>
          <w:lang w:eastAsia="en-US"/>
        </w:rPr>
        <w:t xml:space="preserve">2. </w:t>
      </w:r>
      <w:r w:rsidRPr="006D2290">
        <w:rPr>
          <w:rFonts w:ascii="Arial" w:hAnsi="Arial" w:cs="Arial"/>
          <w:b/>
          <w:bCs/>
          <w:sz w:val="18"/>
          <w:szCs w:val="18"/>
          <w:u w:val="single"/>
          <w:lang w:eastAsia="en-US"/>
        </w:rPr>
        <w:t>Zhotovitel:</w:t>
      </w:r>
      <w:r w:rsidRPr="006D2290">
        <w:rPr>
          <w:rFonts w:ascii="Arial" w:hAnsi="Arial" w:cs="Arial"/>
          <w:b/>
          <w:bCs/>
          <w:sz w:val="18"/>
          <w:szCs w:val="18"/>
          <w:lang w:eastAsia="en-US"/>
        </w:rPr>
        <w:t xml:space="preserve"> </w:t>
      </w:r>
      <w:r w:rsidRPr="006D2290">
        <w:rPr>
          <w:rFonts w:ascii="Arial" w:hAnsi="Arial" w:cs="Arial"/>
          <w:b/>
          <w:bCs/>
          <w:sz w:val="18"/>
          <w:szCs w:val="18"/>
          <w:lang w:eastAsia="en-US"/>
        </w:rPr>
        <w:tab/>
      </w:r>
      <w:r w:rsidRPr="006D2290">
        <w:rPr>
          <w:rFonts w:ascii="Arial" w:hAnsi="Arial" w:cs="Arial"/>
          <w:bCs/>
          <w:sz w:val="18"/>
          <w:szCs w:val="18"/>
        </w:rPr>
        <w:tab/>
      </w:r>
      <w:r w:rsidRPr="006D2290">
        <w:rPr>
          <w:rFonts w:ascii="Arial" w:hAnsi="Arial" w:cs="Arial"/>
          <w:bCs/>
          <w:sz w:val="18"/>
          <w:szCs w:val="18"/>
        </w:rPr>
        <w:tab/>
      </w:r>
      <w:r w:rsidRPr="006D2290">
        <w:rPr>
          <w:rFonts w:ascii="Arial" w:hAnsi="Arial" w:cs="Arial"/>
          <w:color w:val="auto"/>
          <w:sz w:val="18"/>
          <w:szCs w:val="18"/>
          <w:highlight w:val="yellow"/>
        </w:rPr>
        <w:t>……………………………..</w:t>
      </w:r>
    </w:p>
    <w:p w:rsidR="00FF6E58" w:rsidRPr="006D2290" w:rsidRDefault="00FF6E58" w:rsidP="005D4485">
      <w:pPr>
        <w:pStyle w:val="Default"/>
        <w:spacing w:line="276" w:lineRule="auto"/>
        <w:rPr>
          <w:rFonts w:ascii="Arial" w:hAnsi="Arial" w:cs="Arial"/>
          <w:color w:val="auto"/>
          <w:sz w:val="18"/>
          <w:szCs w:val="18"/>
          <w:highlight w:val="yellow"/>
        </w:rPr>
      </w:pPr>
      <w:r w:rsidRPr="006D2290">
        <w:rPr>
          <w:rFonts w:ascii="Arial" w:hAnsi="Arial" w:cs="Arial"/>
          <w:sz w:val="18"/>
          <w:szCs w:val="18"/>
        </w:rPr>
        <w:t>Se sídlem:</w:t>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color w:val="auto"/>
          <w:sz w:val="18"/>
          <w:szCs w:val="18"/>
          <w:highlight w:val="yellow"/>
        </w:rPr>
        <w:t>……………………………..</w:t>
      </w:r>
    </w:p>
    <w:p w:rsidR="00FF6E58" w:rsidRPr="006D2290" w:rsidRDefault="00FF6E58" w:rsidP="005D4485">
      <w:pPr>
        <w:pStyle w:val="Default"/>
        <w:spacing w:line="276" w:lineRule="auto"/>
        <w:rPr>
          <w:rFonts w:ascii="Arial" w:hAnsi="Arial" w:cs="Arial"/>
          <w:color w:val="auto"/>
          <w:sz w:val="18"/>
          <w:szCs w:val="18"/>
          <w:highlight w:val="yellow"/>
        </w:rPr>
      </w:pPr>
      <w:r w:rsidRPr="006D2290">
        <w:rPr>
          <w:rFonts w:ascii="Arial" w:hAnsi="Arial" w:cs="Arial"/>
          <w:sz w:val="18"/>
          <w:szCs w:val="18"/>
        </w:rPr>
        <w:t>IČ:</w:t>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color w:val="auto"/>
          <w:sz w:val="18"/>
          <w:szCs w:val="18"/>
          <w:highlight w:val="yellow"/>
        </w:rPr>
        <w:t>……………………………..</w:t>
      </w:r>
    </w:p>
    <w:p w:rsidR="00FF6E58" w:rsidRPr="006D2290" w:rsidRDefault="00FF6E58" w:rsidP="005D4485">
      <w:pPr>
        <w:pStyle w:val="Default"/>
        <w:spacing w:line="276" w:lineRule="auto"/>
        <w:rPr>
          <w:rFonts w:ascii="Arial" w:hAnsi="Arial" w:cs="Arial"/>
          <w:color w:val="auto"/>
          <w:sz w:val="18"/>
          <w:szCs w:val="18"/>
          <w:highlight w:val="yellow"/>
        </w:rPr>
      </w:pPr>
      <w:r w:rsidRPr="006D2290">
        <w:rPr>
          <w:rFonts w:ascii="Arial" w:hAnsi="Arial" w:cs="Arial"/>
          <w:sz w:val="18"/>
          <w:szCs w:val="18"/>
        </w:rPr>
        <w:t>DIČ:</w:t>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color w:val="auto"/>
          <w:sz w:val="18"/>
          <w:szCs w:val="18"/>
          <w:highlight w:val="yellow"/>
        </w:rPr>
        <w:t>……………………………..</w:t>
      </w:r>
    </w:p>
    <w:p w:rsidR="00B9655D" w:rsidRPr="006D2290" w:rsidRDefault="00B9655D" w:rsidP="00B9655D">
      <w:pPr>
        <w:rPr>
          <w:rFonts w:ascii="Arial" w:hAnsi="Arial" w:cs="Arial"/>
          <w:sz w:val="18"/>
          <w:szCs w:val="18"/>
        </w:rPr>
      </w:pPr>
      <w:r w:rsidRPr="006D2290">
        <w:rPr>
          <w:rFonts w:ascii="Arial" w:hAnsi="Arial" w:cs="Arial"/>
          <w:sz w:val="18"/>
          <w:szCs w:val="18"/>
        </w:rPr>
        <w:t>Osoby zmocněné jednat:</w:t>
      </w:r>
    </w:p>
    <w:p w:rsidR="00B9655D" w:rsidRPr="006D2290" w:rsidRDefault="00B9655D" w:rsidP="00B9655D">
      <w:pPr>
        <w:ind w:left="709" w:hanging="709"/>
        <w:rPr>
          <w:rFonts w:ascii="Arial" w:hAnsi="Arial" w:cs="Arial"/>
          <w:sz w:val="18"/>
          <w:szCs w:val="18"/>
        </w:rPr>
      </w:pPr>
      <w:r w:rsidRPr="006D2290">
        <w:rPr>
          <w:rFonts w:ascii="Arial" w:hAnsi="Arial" w:cs="Arial"/>
          <w:sz w:val="18"/>
          <w:szCs w:val="18"/>
        </w:rPr>
        <w:t xml:space="preserve">ve věcech smluvních: </w:t>
      </w:r>
      <w:r w:rsidRPr="006D2290">
        <w:rPr>
          <w:rFonts w:ascii="Arial" w:hAnsi="Arial" w:cs="Arial"/>
          <w:sz w:val="18"/>
          <w:szCs w:val="18"/>
        </w:rPr>
        <w:tab/>
      </w:r>
      <w:r>
        <w:rPr>
          <w:rFonts w:ascii="Arial" w:hAnsi="Arial" w:cs="Arial"/>
          <w:sz w:val="18"/>
          <w:szCs w:val="18"/>
        </w:rPr>
        <w:tab/>
      </w:r>
      <w:r w:rsidRPr="006D2290">
        <w:rPr>
          <w:rFonts w:ascii="Arial" w:hAnsi="Arial" w:cs="Arial"/>
          <w:sz w:val="18"/>
          <w:szCs w:val="18"/>
          <w:highlight w:val="yellow"/>
        </w:rPr>
        <w:t>……………………………..</w:t>
      </w:r>
    </w:p>
    <w:p w:rsidR="00B9655D" w:rsidRDefault="00B9655D" w:rsidP="00B9655D">
      <w:pPr>
        <w:ind w:left="2130" w:hanging="2130"/>
        <w:rPr>
          <w:rFonts w:ascii="Arial" w:hAnsi="Arial" w:cs="Arial"/>
          <w:sz w:val="18"/>
          <w:szCs w:val="18"/>
        </w:rPr>
      </w:pPr>
      <w:r w:rsidRPr="006D2290">
        <w:rPr>
          <w:rFonts w:ascii="Arial" w:hAnsi="Arial" w:cs="Arial"/>
          <w:sz w:val="18"/>
          <w:szCs w:val="18"/>
        </w:rPr>
        <w:t xml:space="preserve">ve věcech technických: </w:t>
      </w:r>
      <w:r>
        <w:rPr>
          <w:rFonts w:ascii="Arial" w:hAnsi="Arial" w:cs="Arial"/>
          <w:sz w:val="18"/>
          <w:szCs w:val="18"/>
        </w:rPr>
        <w:tab/>
      </w:r>
    </w:p>
    <w:p w:rsidR="00B9655D" w:rsidRDefault="00B9655D" w:rsidP="00B9655D">
      <w:pPr>
        <w:ind w:left="2130" w:hanging="2130"/>
        <w:rPr>
          <w:rFonts w:ascii="Arial" w:hAnsi="Arial" w:cs="Arial"/>
          <w:sz w:val="18"/>
          <w:szCs w:val="18"/>
        </w:rPr>
      </w:pPr>
      <w:r w:rsidRPr="00B9655D">
        <w:rPr>
          <w:rFonts w:ascii="Arial" w:hAnsi="Arial" w:cs="Arial"/>
          <w:sz w:val="20"/>
          <w:szCs w:val="20"/>
        </w:rPr>
        <w:t>e-mail</w:t>
      </w:r>
      <w:r>
        <w:rPr>
          <w:rFonts w:ascii="Arial" w:hAnsi="Arial" w:cs="Arial"/>
          <w:sz w:val="20"/>
          <w:szCs w:val="20"/>
        </w:rPr>
        <w:t xml:space="preserve"> </w:t>
      </w:r>
      <w:r w:rsidRPr="006D2290">
        <w:rPr>
          <w:rFonts w:ascii="Arial" w:hAnsi="Arial" w:cs="Arial"/>
          <w:sz w:val="18"/>
          <w:szCs w:val="18"/>
          <w:highlight w:val="yellow"/>
        </w:rPr>
        <w:t>……………………………..</w:t>
      </w:r>
      <w:r w:rsidRPr="00B9655D">
        <w:rPr>
          <w:rFonts w:ascii="Arial" w:hAnsi="Arial" w:cs="Arial"/>
          <w:sz w:val="20"/>
          <w:szCs w:val="20"/>
        </w:rPr>
        <w:t xml:space="preserve">, tel: </w:t>
      </w:r>
      <w:r w:rsidRPr="00B9655D">
        <w:rPr>
          <w:rFonts w:ascii="Arial" w:hAnsi="Arial" w:cs="Arial"/>
          <w:sz w:val="20"/>
          <w:szCs w:val="20"/>
          <w:highlight w:val="yellow"/>
        </w:rPr>
        <w:t>…………………….</w:t>
      </w:r>
    </w:p>
    <w:p w:rsidR="00B9655D" w:rsidRPr="006D2290" w:rsidRDefault="00B9655D" w:rsidP="00B9655D">
      <w:pPr>
        <w:pStyle w:val="Default"/>
        <w:spacing w:line="276" w:lineRule="auto"/>
        <w:rPr>
          <w:rFonts w:ascii="Arial" w:hAnsi="Arial" w:cs="Arial"/>
          <w:color w:val="auto"/>
          <w:sz w:val="18"/>
          <w:szCs w:val="18"/>
          <w:highlight w:val="yellow"/>
        </w:rPr>
      </w:pPr>
      <w:r>
        <w:rPr>
          <w:rFonts w:ascii="Arial" w:hAnsi="Arial" w:cs="Arial"/>
          <w:sz w:val="18"/>
          <w:szCs w:val="18"/>
        </w:rPr>
        <w:t>Zapsaný v obchodním rejstříků:</w:t>
      </w:r>
      <w:r w:rsidRPr="006D2290">
        <w:rPr>
          <w:rFonts w:ascii="Arial" w:hAnsi="Arial" w:cs="Arial"/>
          <w:sz w:val="18"/>
          <w:szCs w:val="18"/>
        </w:rPr>
        <w:tab/>
      </w:r>
      <w:r w:rsidRPr="006D2290">
        <w:rPr>
          <w:rFonts w:ascii="Arial" w:hAnsi="Arial" w:cs="Arial"/>
          <w:color w:val="auto"/>
          <w:sz w:val="18"/>
          <w:szCs w:val="18"/>
          <w:highlight w:val="yellow"/>
        </w:rPr>
        <w:t>……………………………..</w:t>
      </w:r>
    </w:p>
    <w:p w:rsidR="00B9655D" w:rsidRPr="006D2290" w:rsidRDefault="00B9655D" w:rsidP="005D4485">
      <w:pPr>
        <w:pStyle w:val="Default"/>
        <w:spacing w:line="276" w:lineRule="auto"/>
        <w:rPr>
          <w:rFonts w:ascii="Arial" w:hAnsi="Arial" w:cs="Arial"/>
          <w:color w:val="auto"/>
          <w:sz w:val="18"/>
          <w:szCs w:val="18"/>
        </w:rPr>
      </w:pPr>
    </w:p>
    <w:p w:rsidR="00FF6E58" w:rsidRDefault="00A170E0" w:rsidP="005D4485">
      <w:pPr>
        <w:rPr>
          <w:rFonts w:ascii="Arial" w:hAnsi="Arial" w:cs="Arial"/>
          <w:sz w:val="18"/>
          <w:szCs w:val="18"/>
        </w:rPr>
      </w:pPr>
      <w:r>
        <w:rPr>
          <w:rFonts w:ascii="Arial" w:hAnsi="Arial" w:cs="Arial"/>
          <w:sz w:val="18"/>
          <w:szCs w:val="18"/>
        </w:rPr>
        <w:t>(dále také „z</w:t>
      </w:r>
      <w:r w:rsidR="00FF6E58" w:rsidRPr="006D2290">
        <w:rPr>
          <w:rFonts w:ascii="Arial" w:hAnsi="Arial" w:cs="Arial"/>
          <w:sz w:val="18"/>
          <w:szCs w:val="18"/>
        </w:rPr>
        <w:t>hotovitel“)</w:t>
      </w:r>
    </w:p>
    <w:p w:rsidR="00FF6E58" w:rsidRPr="006D2290" w:rsidRDefault="00FF6E58" w:rsidP="005D4485">
      <w:pPr>
        <w:rPr>
          <w:rFonts w:ascii="Arial" w:hAnsi="Arial" w:cs="Arial"/>
          <w:sz w:val="18"/>
          <w:szCs w:val="18"/>
        </w:rPr>
      </w:pPr>
    </w:p>
    <w:p w:rsidR="00E82349" w:rsidRDefault="00FF6E58" w:rsidP="00EB0908">
      <w:pPr>
        <w:jc w:val="center"/>
        <w:rPr>
          <w:rFonts w:ascii="Arial" w:hAnsi="Arial" w:cs="Arial"/>
          <w:sz w:val="18"/>
          <w:szCs w:val="18"/>
        </w:rPr>
      </w:pPr>
      <w:r w:rsidRPr="006D2290">
        <w:rPr>
          <w:rFonts w:ascii="Arial" w:hAnsi="Arial" w:cs="Arial"/>
          <w:sz w:val="18"/>
          <w:szCs w:val="18"/>
        </w:rPr>
        <w:t>Název díla:</w:t>
      </w:r>
    </w:p>
    <w:p w:rsidR="00B9655D" w:rsidRPr="00B9655D" w:rsidRDefault="00641B75" w:rsidP="003045D3">
      <w:pPr>
        <w:jc w:val="center"/>
        <w:rPr>
          <w:rFonts w:ascii="Arial" w:hAnsi="Arial" w:cs="Arial"/>
          <w:b/>
          <w:color w:val="000000"/>
          <w:sz w:val="20"/>
          <w:szCs w:val="20"/>
        </w:rPr>
      </w:pPr>
      <w:r>
        <w:rPr>
          <w:rFonts w:cs="Arial"/>
          <w:b/>
          <w:szCs w:val="20"/>
        </w:rPr>
        <w:t>Výměna zářivkových trubic a svítidel</w:t>
      </w:r>
      <w:r w:rsidR="003045D3" w:rsidRPr="003045D3">
        <w:rPr>
          <w:rFonts w:cs="Arial"/>
          <w:b/>
          <w:szCs w:val="20"/>
        </w:rPr>
        <w:t xml:space="preserve"> za LED</w:t>
      </w:r>
      <w:r w:rsidR="003045D3">
        <w:rPr>
          <w:rFonts w:cs="Arial"/>
          <w:szCs w:val="20"/>
        </w:rPr>
        <w:t xml:space="preserve"> </w:t>
      </w:r>
    </w:p>
    <w:p w:rsidR="00FF6E58" w:rsidRPr="006D2290" w:rsidRDefault="00FF6E58" w:rsidP="00BD79B1">
      <w:pPr>
        <w:rPr>
          <w:rFonts w:ascii="Arial" w:hAnsi="Arial" w:cs="Arial"/>
          <w:sz w:val="18"/>
          <w:szCs w:val="18"/>
        </w:rPr>
      </w:pPr>
    </w:p>
    <w:p w:rsidR="00FF6E58" w:rsidRPr="006D2290" w:rsidRDefault="00FF6E58" w:rsidP="003C2B26">
      <w:pPr>
        <w:spacing w:line="264" w:lineRule="auto"/>
        <w:jc w:val="center"/>
        <w:rPr>
          <w:rFonts w:ascii="Arial" w:hAnsi="Arial" w:cs="Arial"/>
          <w:b/>
          <w:sz w:val="18"/>
          <w:szCs w:val="18"/>
        </w:rPr>
      </w:pPr>
      <w:r w:rsidRPr="006D2290">
        <w:rPr>
          <w:rFonts w:ascii="Arial" w:hAnsi="Arial" w:cs="Arial"/>
          <w:b/>
          <w:sz w:val="18"/>
          <w:szCs w:val="18"/>
        </w:rPr>
        <w:t>Preambule</w:t>
      </w:r>
    </w:p>
    <w:p w:rsidR="00FF6E58" w:rsidRPr="006D2290" w:rsidRDefault="00FF6E58" w:rsidP="003C2B26">
      <w:pPr>
        <w:pStyle w:val="BodyText21"/>
        <w:widowControl/>
        <w:spacing w:line="264" w:lineRule="auto"/>
        <w:rPr>
          <w:rFonts w:ascii="Arial" w:hAnsi="Arial" w:cs="Arial"/>
          <w:caps/>
          <w:sz w:val="18"/>
          <w:szCs w:val="18"/>
        </w:rPr>
      </w:pPr>
      <w:r w:rsidRPr="006D2290">
        <w:rPr>
          <w:rFonts w:ascii="Arial" w:hAnsi="Arial" w:cs="Arial"/>
          <w:caps/>
          <w:sz w:val="18"/>
          <w:szCs w:val="18"/>
        </w:rPr>
        <w:t>Vzhledem k tomu, že:</w:t>
      </w:r>
    </w:p>
    <w:p w:rsidR="00FF6E58" w:rsidRPr="006D2290" w:rsidRDefault="00FF6E58" w:rsidP="003C2B26">
      <w:pPr>
        <w:pStyle w:val="BodyText21"/>
        <w:widowControl/>
        <w:spacing w:line="264" w:lineRule="auto"/>
        <w:rPr>
          <w:rFonts w:ascii="Arial" w:hAnsi="Arial" w:cs="Arial"/>
          <w:caps/>
          <w:sz w:val="18"/>
          <w:szCs w:val="18"/>
        </w:rPr>
      </w:pPr>
    </w:p>
    <w:p w:rsidR="00407C11" w:rsidRDefault="00D54391" w:rsidP="00407C11">
      <w:pPr>
        <w:numPr>
          <w:ilvl w:val="0"/>
          <w:numId w:val="33"/>
        </w:numPr>
        <w:suppressAutoHyphens/>
        <w:spacing w:before="0" w:after="0" w:line="264" w:lineRule="auto"/>
        <w:rPr>
          <w:rFonts w:ascii="Arial" w:hAnsi="Arial" w:cs="Arial"/>
          <w:sz w:val="18"/>
          <w:szCs w:val="18"/>
        </w:rPr>
      </w:pPr>
      <w:r>
        <w:rPr>
          <w:rFonts w:ascii="Arial" w:hAnsi="Arial" w:cs="Arial"/>
          <w:sz w:val="18"/>
          <w:szCs w:val="18"/>
        </w:rPr>
        <w:t>Z</w:t>
      </w:r>
      <w:r w:rsidR="00FF6E58" w:rsidRPr="006D2290">
        <w:rPr>
          <w:rFonts w:ascii="Arial" w:hAnsi="Arial" w:cs="Arial"/>
          <w:sz w:val="18"/>
          <w:szCs w:val="18"/>
        </w:rPr>
        <w:t>hotovitel je držitelem příslušných živnostenských oprávnění potřebných k provedení díla a má řádné vybavení, zkušenosti a schopnosti, aby řádně a včas provedl dílo dle této smlouvy, a je tak způsobilý jej plnit;</w:t>
      </w:r>
    </w:p>
    <w:p w:rsidR="00FF6E58" w:rsidRPr="00407C11" w:rsidRDefault="00FF6E58" w:rsidP="003969CE">
      <w:pPr>
        <w:numPr>
          <w:ilvl w:val="0"/>
          <w:numId w:val="33"/>
        </w:numPr>
        <w:suppressAutoHyphens/>
        <w:spacing w:before="0" w:after="0" w:line="264" w:lineRule="auto"/>
        <w:rPr>
          <w:rFonts w:ascii="Arial" w:hAnsi="Arial" w:cs="Arial"/>
          <w:sz w:val="18"/>
          <w:szCs w:val="18"/>
        </w:rPr>
      </w:pPr>
      <w:r w:rsidRPr="00407C11">
        <w:rPr>
          <w:rFonts w:ascii="Arial" w:hAnsi="Arial" w:cs="Arial"/>
          <w:sz w:val="18"/>
          <w:szCs w:val="18"/>
        </w:rPr>
        <w:t xml:space="preserve">nabídka zhotovitele na zadání veřejné zakázky s názvem </w:t>
      </w:r>
      <w:r w:rsidR="00074744">
        <w:rPr>
          <w:rFonts w:ascii="Arial" w:hAnsi="Arial" w:cs="Arial"/>
          <w:sz w:val="18"/>
          <w:szCs w:val="18"/>
        </w:rPr>
        <w:t>„Výměna zářivkových trubic a svítidel</w:t>
      </w:r>
      <w:r w:rsidR="003045D3">
        <w:rPr>
          <w:rFonts w:ascii="Arial" w:hAnsi="Arial" w:cs="Arial"/>
          <w:sz w:val="18"/>
          <w:szCs w:val="18"/>
        </w:rPr>
        <w:t xml:space="preserve"> za LED“, </w:t>
      </w:r>
      <w:r w:rsidRPr="00407C11">
        <w:rPr>
          <w:rFonts w:ascii="Arial" w:hAnsi="Arial" w:cs="Arial"/>
          <w:sz w:val="18"/>
          <w:szCs w:val="18"/>
        </w:rPr>
        <w:t>(dále jen „veřejná zakázka</w:t>
      </w:r>
      <w:r w:rsidR="00A170E0" w:rsidRPr="00407C11">
        <w:rPr>
          <w:rFonts w:ascii="Arial" w:hAnsi="Arial" w:cs="Arial"/>
          <w:sz w:val="18"/>
          <w:szCs w:val="18"/>
        </w:rPr>
        <w:t>“) byla o</w:t>
      </w:r>
      <w:r w:rsidRPr="00407C11">
        <w:rPr>
          <w:rFonts w:ascii="Arial" w:hAnsi="Arial" w:cs="Arial"/>
          <w:sz w:val="18"/>
          <w:szCs w:val="18"/>
        </w:rPr>
        <w:t>bjednatelem coby zadavatelem vybrána jako nabídka nejvhodnější;</w:t>
      </w:r>
    </w:p>
    <w:p w:rsidR="00FF6E58" w:rsidRPr="006D2290" w:rsidRDefault="00FF6E58">
      <w:pPr>
        <w:suppressAutoHyphens/>
        <w:spacing w:before="0" w:after="0" w:line="264" w:lineRule="auto"/>
        <w:ind w:left="705"/>
        <w:rPr>
          <w:rFonts w:ascii="Arial" w:hAnsi="Arial" w:cs="Arial"/>
          <w:sz w:val="18"/>
          <w:szCs w:val="18"/>
        </w:rPr>
      </w:pPr>
      <w:r w:rsidRPr="006D2290">
        <w:rPr>
          <w:rFonts w:ascii="Arial" w:hAnsi="Arial" w:cs="Arial"/>
          <w:sz w:val="18"/>
          <w:szCs w:val="18"/>
        </w:rPr>
        <w:t xml:space="preserve"> </w:t>
      </w:r>
    </w:p>
    <w:p w:rsidR="00FF6E58" w:rsidRDefault="00D54391" w:rsidP="005D4485">
      <w:pPr>
        <w:widowControl w:val="0"/>
        <w:numPr>
          <w:ilvl w:val="0"/>
          <w:numId w:val="33"/>
        </w:numPr>
        <w:suppressAutoHyphens/>
        <w:spacing w:before="0" w:after="0" w:line="264" w:lineRule="auto"/>
        <w:rPr>
          <w:rFonts w:ascii="Arial" w:hAnsi="Arial" w:cs="Arial"/>
          <w:sz w:val="18"/>
          <w:szCs w:val="18"/>
        </w:rPr>
      </w:pPr>
      <w:r>
        <w:rPr>
          <w:rFonts w:ascii="Arial" w:hAnsi="Arial" w:cs="Arial"/>
          <w:sz w:val="18"/>
          <w:szCs w:val="18"/>
        </w:rPr>
        <w:t>Z</w:t>
      </w:r>
      <w:r w:rsidR="00FF6E58" w:rsidRPr="006D2290">
        <w:rPr>
          <w:rFonts w:ascii="Arial" w:hAnsi="Arial" w:cs="Arial"/>
          <w:sz w:val="18"/>
          <w:szCs w:val="18"/>
        </w:rPr>
        <w:t>hotovitel prohlašuje, že je schopen dílo dle této smlouvy provést v souladu se zadávacími podmínkami, jeho nabídkou a touto sml</w:t>
      </w:r>
      <w:r w:rsidR="00A170E0">
        <w:rPr>
          <w:rFonts w:ascii="Arial" w:hAnsi="Arial" w:cs="Arial"/>
          <w:sz w:val="18"/>
          <w:szCs w:val="18"/>
        </w:rPr>
        <w:t>ouvou, a to za sjednanou cenu; z</w:t>
      </w:r>
      <w:r w:rsidR="00FF6E58" w:rsidRPr="006D2290">
        <w:rPr>
          <w:rFonts w:ascii="Arial" w:hAnsi="Arial" w:cs="Arial"/>
          <w:sz w:val="18"/>
          <w:szCs w:val="18"/>
        </w:rPr>
        <w:t>hotovit</w:t>
      </w:r>
      <w:r w:rsidR="00A170E0">
        <w:rPr>
          <w:rFonts w:ascii="Arial" w:hAnsi="Arial" w:cs="Arial"/>
          <w:sz w:val="18"/>
          <w:szCs w:val="18"/>
        </w:rPr>
        <w:t>el si je vědom skutečnosti, že o</w:t>
      </w:r>
      <w:r w:rsidR="00FF6E58" w:rsidRPr="006D2290">
        <w:rPr>
          <w:rFonts w:ascii="Arial" w:hAnsi="Arial" w:cs="Arial"/>
          <w:sz w:val="18"/>
          <w:szCs w:val="18"/>
        </w:rPr>
        <w:t>bjednatel má jednoznačný zájem na dokončení díla, které je předmětem této smlouvy, v čase a kvalitě dle této smlouvy;</w:t>
      </w:r>
    </w:p>
    <w:p w:rsidR="00D54391" w:rsidRDefault="00D54391" w:rsidP="00D54391">
      <w:pPr>
        <w:pStyle w:val="Odstavecseseznamem"/>
        <w:rPr>
          <w:rFonts w:ascii="Arial" w:hAnsi="Arial" w:cs="Arial"/>
          <w:sz w:val="18"/>
          <w:szCs w:val="18"/>
        </w:rPr>
      </w:pPr>
    </w:p>
    <w:p w:rsidR="00D54391" w:rsidRPr="006D2290" w:rsidRDefault="00D54391" w:rsidP="00D54391">
      <w:pPr>
        <w:widowControl w:val="0"/>
        <w:suppressAutoHyphens/>
        <w:spacing w:before="0" w:after="0" w:line="264" w:lineRule="auto"/>
        <w:ind w:left="705"/>
        <w:rPr>
          <w:rFonts w:ascii="Arial" w:hAnsi="Arial" w:cs="Arial"/>
          <w:sz w:val="18"/>
          <w:szCs w:val="18"/>
        </w:rPr>
      </w:pPr>
    </w:p>
    <w:p w:rsidR="00FF6E58" w:rsidRPr="006D2290" w:rsidRDefault="00FF6E58">
      <w:pPr>
        <w:widowControl w:val="0"/>
        <w:rPr>
          <w:rFonts w:ascii="Arial" w:hAnsi="Arial" w:cs="Arial"/>
          <w:sz w:val="18"/>
          <w:szCs w:val="18"/>
        </w:rPr>
      </w:pPr>
      <w:r w:rsidRPr="006D2290">
        <w:rPr>
          <w:rFonts w:ascii="Arial" w:hAnsi="Arial" w:cs="Arial"/>
          <w:bCs/>
          <w:sz w:val="18"/>
          <w:szCs w:val="18"/>
        </w:rPr>
        <w:lastRenderedPageBreak/>
        <w:t>SMLUVNÍ STRANY SJEDNÁVAJÍ NÁSLEDUJÍCÍ</w:t>
      </w:r>
      <w:r w:rsidRPr="006D2290">
        <w:rPr>
          <w:rFonts w:ascii="Arial" w:hAnsi="Arial" w:cs="Arial"/>
          <w:sz w:val="18"/>
          <w:szCs w:val="18"/>
        </w:rPr>
        <w:t>:</w:t>
      </w:r>
    </w:p>
    <w:p w:rsidR="00FF6E58" w:rsidRPr="006D2290" w:rsidRDefault="00FF6E58" w:rsidP="00D5439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Předmět smlouvy</w:t>
      </w:r>
    </w:p>
    <w:p w:rsidR="00FF6E58" w:rsidRPr="006D2290" w:rsidRDefault="00FF6E58" w:rsidP="00A70524">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se touto</w:t>
      </w:r>
      <w:r w:rsidR="00A170E0">
        <w:rPr>
          <w:rFonts w:ascii="Arial" w:hAnsi="Arial" w:cs="Arial"/>
          <w:sz w:val="18"/>
          <w:szCs w:val="18"/>
        </w:rPr>
        <w:t xml:space="preserve"> smlouvou zavazuje provést pro o</w:t>
      </w:r>
      <w:r w:rsidRPr="006D2290">
        <w:rPr>
          <w:rFonts w:ascii="Arial" w:hAnsi="Arial" w:cs="Arial"/>
          <w:sz w:val="18"/>
          <w:szCs w:val="18"/>
        </w:rPr>
        <w:t>bjednatele řádně a včas dílo dle článku 2. této smlouvy a předat</w:t>
      </w:r>
      <w:r w:rsidR="00A170E0">
        <w:rPr>
          <w:rFonts w:ascii="Arial" w:hAnsi="Arial" w:cs="Arial"/>
          <w:sz w:val="18"/>
          <w:szCs w:val="18"/>
        </w:rPr>
        <w:t xml:space="preserve"> dílo objednateli a o</w:t>
      </w:r>
      <w:r w:rsidRPr="006D2290">
        <w:rPr>
          <w:rFonts w:ascii="Arial" w:hAnsi="Arial" w:cs="Arial"/>
          <w:sz w:val="18"/>
          <w:szCs w:val="18"/>
        </w:rPr>
        <w:t>bjednatel se zavazuje dílo bez vad a nedodělků převzí</w:t>
      </w:r>
      <w:r w:rsidR="00A170E0">
        <w:rPr>
          <w:rFonts w:ascii="Arial" w:hAnsi="Arial" w:cs="Arial"/>
          <w:sz w:val="18"/>
          <w:szCs w:val="18"/>
        </w:rPr>
        <w:t>t a za provedené dílo zaplatit z</w:t>
      </w:r>
      <w:r w:rsidRPr="006D2290">
        <w:rPr>
          <w:rFonts w:ascii="Arial" w:hAnsi="Arial" w:cs="Arial"/>
          <w:sz w:val="18"/>
          <w:szCs w:val="18"/>
        </w:rPr>
        <w:t>hotoviteli cenu ve výši a za podmínek sjednaných v této smlouvě.</w:t>
      </w:r>
    </w:p>
    <w:p w:rsidR="00DC3EA2" w:rsidRPr="00DC3EA2" w:rsidRDefault="00FF6E58" w:rsidP="00DC3EA2">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splní závazek založený touto smlouvou tím, že řádně a včas provede dílo dl</w:t>
      </w:r>
      <w:r w:rsidR="00A170E0">
        <w:rPr>
          <w:rFonts w:ascii="Arial" w:hAnsi="Arial" w:cs="Arial"/>
          <w:sz w:val="18"/>
          <w:szCs w:val="18"/>
        </w:rPr>
        <w:t>e této smlouvy a předá o</w:t>
      </w:r>
      <w:r w:rsidRPr="006D2290">
        <w:rPr>
          <w:rFonts w:ascii="Arial" w:hAnsi="Arial" w:cs="Arial"/>
          <w:sz w:val="18"/>
          <w:szCs w:val="18"/>
        </w:rPr>
        <w:t>bjednateli dílo bez vad a nedodělků a splní ostatní povinnosti vyplývající ze závazných nore</w:t>
      </w:r>
      <w:r w:rsidR="00A170E0">
        <w:rPr>
          <w:rFonts w:ascii="Arial" w:hAnsi="Arial" w:cs="Arial"/>
          <w:sz w:val="18"/>
          <w:szCs w:val="18"/>
        </w:rPr>
        <w:t>m, právních předpisů a nabídky z</w:t>
      </w:r>
      <w:r w:rsidRPr="006D2290">
        <w:rPr>
          <w:rFonts w:ascii="Arial" w:hAnsi="Arial" w:cs="Arial"/>
          <w:sz w:val="18"/>
          <w:szCs w:val="18"/>
        </w:rPr>
        <w:t>hotovitele.</w:t>
      </w:r>
    </w:p>
    <w:p w:rsidR="003045D3" w:rsidRPr="003045D3" w:rsidRDefault="00FF6E58" w:rsidP="003045D3">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Specifikace díla</w:t>
      </w:r>
    </w:p>
    <w:p w:rsidR="005A0D1A" w:rsidRPr="006D2266" w:rsidRDefault="003045D3" w:rsidP="003045D3">
      <w:pPr>
        <w:pStyle w:val="Nadpis2"/>
        <w:numPr>
          <w:ilvl w:val="0"/>
          <w:numId w:val="0"/>
        </w:numPr>
        <w:tabs>
          <w:tab w:val="clear" w:pos="1440"/>
        </w:tabs>
        <w:spacing w:before="0" w:after="0" w:line="240" w:lineRule="auto"/>
        <w:ind w:left="567"/>
        <w:rPr>
          <w:rFonts w:ascii="Arial" w:hAnsi="Arial" w:cs="Arial"/>
          <w:sz w:val="18"/>
          <w:szCs w:val="18"/>
        </w:rPr>
      </w:pPr>
      <w:r>
        <w:rPr>
          <w:rFonts w:ascii="Arial" w:hAnsi="Arial" w:cs="Arial"/>
          <w:sz w:val="18"/>
          <w:szCs w:val="18"/>
        </w:rPr>
        <w:t>Předmět díla je podrobně rozepsán v Příloze č. 1</w:t>
      </w:r>
      <w:r w:rsidR="00074744">
        <w:rPr>
          <w:rFonts w:ascii="Arial" w:hAnsi="Arial" w:cs="Arial"/>
          <w:sz w:val="18"/>
          <w:szCs w:val="18"/>
        </w:rPr>
        <w:t xml:space="preserve"> - Specifikace</w:t>
      </w:r>
      <w:r>
        <w:rPr>
          <w:rFonts w:ascii="Arial" w:hAnsi="Arial" w:cs="Arial"/>
          <w:sz w:val="18"/>
          <w:szCs w:val="18"/>
        </w:rPr>
        <w:t xml:space="preserve">, která je nedílnou součástí této smlouvy. </w:t>
      </w:r>
    </w:p>
    <w:p w:rsidR="00FF6E58" w:rsidRPr="00DC3EA2" w:rsidRDefault="00FF6E58" w:rsidP="001F7F51">
      <w:pPr>
        <w:pStyle w:val="Nadpis2"/>
        <w:numPr>
          <w:ilvl w:val="1"/>
          <w:numId w:val="28"/>
        </w:numPr>
        <w:tabs>
          <w:tab w:val="clear" w:pos="1440"/>
          <w:tab w:val="left" w:pos="567"/>
        </w:tabs>
        <w:ind w:left="567" w:hanging="567"/>
        <w:rPr>
          <w:rFonts w:ascii="Arial" w:hAnsi="Arial" w:cs="Arial"/>
          <w:sz w:val="18"/>
          <w:szCs w:val="18"/>
        </w:rPr>
      </w:pPr>
      <w:r w:rsidRPr="006D2290">
        <w:rPr>
          <w:rFonts w:ascii="Arial" w:hAnsi="Arial" w:cs="Arial"/>
          <w:sz w:val="18"/>
          <w:szCs w:val="18"/>
        </w:rPr>
        <w:t xml:space="preserve">Předmětem díla jsou rovněž činnosti, které nejsou ve </w:t>
      </w:r>
      <w:r w:rsidR="003045D3">
        <w:rPr>
          <w:rFonts w:ascii="Arial" w:hAnsi="Arial" w:cs="Arial"/>
          <w:sz w:val="18"/>
          <w:szCs w:val="18"/>
        </w:rPr>
        <w:t xml:space="preserve">specifikaci </w:t>
      </w:r>
      <w:r w:rsidRPr="006D2290">
        <w:rPr>
          <w:rFonts w:ascii="Arial" w:hAnsi="Arial" w:cs="Arial"/>
          <w:sz w:val="18"/>
          <w:szCs w:val="18"/>
        </w:rPr>
        <w:t>obsaženy, ale o kterých zhotovitel věděl, nebo podle svých odborných znalostí a zkušeností vědět měl a/nebo mohl, že jsou k řádnému a kvalitnímu provedení díla dané povahy potřeba, a to i s přihlédnutím ke standardní praxi při realizaci děl obdo</w:t>
      </w:r>
      <w:r w:rsidR="003045D3">
        <w:rPr>
          <w:rFonts w:ascii="Arial" w:hAnsi="Arial" w:cs="Arial"/>
          <w:sz w:val="18"/>
          <w:szCs w:val="18"/>
        </w:rPr>
        <w:t>bného rozsahu a/nebo charakteru,</w:t>
      </w:r>
      <w:r w:rsidRPr="006D2290">
        <w:rPr>
          <w:rFonts w:ascii="Arial" w:hAnsi="Arial" w:cs="Arial"/>
          <w:sz w:val="18"/>
          <w:szCs w:val="18"/>
        </w:rPr>
        <w:t xml:space="preserve"> aby dílo sloužilo účelu, ke kterému je určeno. Dílo bude provedeno v rozsahu, způsobem a v jakosti stanovené touto smlouvou, zejména všemi výchozími dokumenty, včetně případných změn dodatků a doplňků sjednaných stranami nebo vyplývajících z rozhodnutí příslušných orgánů</w:t>
      </w:r>
      <w:r w:rsidR="001F7F51">
        <w:rPr>
          <w:rFonts w:ascii="Arial" w:hAnsi="Arial" w:cs="Arial"/>
          <w:sz w:val="18"/>
          <w:szCs w:val="18"/>
        </w:rPr>
        <w:t>.</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není povinen provést změnu díla, která má za následek zvýšení ceny díla, bez písemné dohody s objednatelem ve formě písemného dodatku k této smlouvě. </w:t>
      </w:r>
    </w:p>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Doba plnění</w:t>
      </w:r>
    </w:p>
    <w:p w:rsidR="00FF6E58" w:rsidRPr="00534729" w:rsidRDefault="00FF6E58" w:rsidP="001F7F51">
      <w:pPr>
        <w:pStyle w:val="Nadpis2"/>
        <w:numPr>
          <w:ilvl w:val="1"/>
          <w:numId w:val="28"/>
        </w:numPr>
        <w:ind w:left="567" w:hanging="567"/>
        <w:rPr>
          <w:rFonts w:ascii="Arial" w:hAnsi="Arial" w:cs="Arial"/>
          <w:sz w:val="18"/>
          <w:szCs w:val="18"/>
        </w:rPr>
      </w:pPr>
      <w:r w:rsidRPr="00534729">
        <w:rPr>
          <w:rFonts w:ascii="Arial" w:hAnsi="Arial" w:cs="Arial"/>
          <w:sz w:val="18"/>
          <w:szCs w:val="18"/>
        </w:rPr>
        <w:t xml:space="preserve">Zhotovitel se zavazuje celé dílo řádně provést a předat objednateli </w:t>
      </w:r>
      <w:r w:rsidR="00877E68" w:rsidRPr="00534729">
        <w:rPr>
          <w:rFonts w:ascii="Arial" w:hAnsi="Arial" w:cs="Arial"/>
          <w:b/>
          <w:sz w:val="18"/>
          <w:szCs w:val="18"/>
        </w:rPr>
        <w:t xml:space="preserve">nejpozději </w:t>
      </w:r>
      <w:r w:rsidR="00DC3EA2" w:rsidRPr="00534729">
        <w:rPr>
          <w:rFonts w:ascii="Arial" w:hAnsi="Arial" w:cs="Arial"/>
          <w:b/>
          <w:sz w:val="18"/>
          <w:szCs w:val="18"/>
        </w:rPr>
        <w:t xml:space="preserve">do </w:t>
      </w:r>
      <w:r w:rsidR="005E1F7D" w:rsidRPr="00534729">
        <w:rPr>
          <w:rFonts w:ascii="Arial" w:hAnsi="Arial" w:cs="Arial"/>
          <w:b/>
          <w:sz w:val="18"/>
          <w:szCs w:val="18"/>
        </w:rPr>
        <w:t>31</w:t>
      </w:r>
      <w:r w:rsidR="00DC3EA2" w:rsidRPr="00534729">
        <w:rPr>
          <w:rFonts w:ascii="Arial" w:hAnsi="Arial" w:cs="Arial"/>
          <w:b/>
          <w:sz w:val="18"/>
          <w:szCs w:val="18"/>
        </w:rPr>
        <w:t>.</w:t>
      </w:r>
      <w:r w:rsidR="006E199E" w:rsidRPr="00534729">
        <w:rPr>
          <w:rFonts w:ascii="Arial" w:hAnsi="Arial" w:cs="Arial"/>
          <w:b/>
          <w:sz w:val="18"/>
          <w:szCs w:val="18"/>
        </w:rPr>
        <w:t xml:space="preserve"> </w:t>
      </w:r>
      <w:r w:rsidR="00DC5F1F" w:rsidRPr="00534729">
        <w:rPr>
          <w:rFonts w:ascii="Arial" w:hAnsi="Arial" w:cs="Arial"/>
          <w:b/>
          <w:sz w:val="18"/>
          <w:szCs w:val="18"/>
        </w:rPr>
        <w:t>1</w:t>
      </w:r>
      <w:r w:rsidR="00DC3EA2" w:rsidRPr="00534729">
        <w:rPr>
          <w:rFonts w:ascii="Arial" w:hAnsi="Arial" w:cs="Arial"/>
          <w:b/>
          <w:sz w:val="18"/>
          <w:szCs w:val="18"/>
        </w:rPr>
        <w:t>.</w:t>
      </w:r>
      <w:r w:rsidR="006E199E" w:rsidRPr="00534729">
        <w:rPr>
          <w:rFonts w:ascii="Arial" w:hAnsi="Arial" w:cs="Arial"/>
          <w:b/>
          <w:sz w:val="18"/>
          <w:szCs w:val="18"/>
        </w:rPr>
        <w:t xml:space="preserve"> </w:t>
      </w:r>
      <w:r w:rsidR="00DC3EA2" w:rsidRPr="00534729">
        <w:rPr>
          <w:rFonts w:ascii="Arial" w:hAnsi="Arial" w:cs="Arial"/>
          <w:b/>
          <w:sz w:val="18"/>
          <w:szCs w:val="18"/>
        </w:rPr>
        <w:t>20</w:t>
      </w:r>
      <w:r w:rsidR="003969CE" w:rsidRPr="00534729">
        <w:rPr>
          <w:rFonts w:ascii="Arial" w:hAnsi="Arial" w:cs="Arial"/>
          <w:b/>
          <w:sz w:val="18"/>
          <w:szCs w:val="18"/>
        </w:rPr>
        <w:t>2</w:t>
      </w:r>
      <w:r w:rsidR="005E1F7D" w:rsidRPr="00534729">
        <w:rPr>
          <w:rFonts w:ascii="Arial" w:hAnsi="Arial" w:cs="Arial"/>
          <w:b/>
          <w:sz w:val="18"/>
          <w:szCs w:val="18"/>
        </w:rPr>
        <w:t>1</w:t>
      </w:r>
      <w:r w:rsidR="00DC3EA2" w:rsidRPr="00534729">
        <w:rPr>
          <w:rFonts w:ascii="Arial" w:hAnsi="Arial" w:cs="Arial"/>
          <w:sz w:val="18"/>
          <w:szCs w:val="18"/>
        </w:rPr>
        <w:t>.</w:t>
      </w:r>
      <w:r w:rsidR="00F3625A" w:rsidRPr="00534729">
        <w:rPr>
          <w:rFonts w:ascii="Arial" w:hAnsi="Arial" w:cs="Arial"/>
          <w:sz w:val="18"/>
          <w:szCs w:val="18"/>
        </w:rPr>
        <w:t xml:space="preserve"> </w:t>
      </w:r>
      <w:r w:rsidR="006517A2" w:rsidRPr="00534729">
        <w:rPr>
          <w:rFonts w:ascii="Arial" w:hAnsi="Arial" w:cs="Arial"/>
          <w:sz w:val="18"/>
          <w:szCs w:val="18"/>
        </w:rPr>
        <w:t>Dohodnutý t</w:t>
      </w:r>
      <w:r w:rsidRPr="00534729">
        <w:rPr>
          <w:rFonts w:ascii="Arial" w:hAnsi="Arial" w:cs="Arial"/>
          <w:sz w:val="18"/>
          <w:szCs w:val="18"/>
        </w:rPr>
        <w:t xml:space="preserve">ermín dokončení a předání díla je pro zhotovitele závazný, konečný a nepřekročitelný. </w:t>
      </w:r>
      <w:r w:rsidR="00877E68" w:rsidRPr="00534729">
        <w:rPr>
          <w:rFonts w:ascii="Arial" w:hAnsi="Arial" w:cs="Arial"/>
          <w:sz w:val="18"/>
          <w:szCs w:val="18"/>
        </w:rPr>
        <w:t>Zahájení prací proběhne po podpisu smlouvy,</w:t>
      </w:r>
      <w:r w:rsidR="006D2266" w:rsidRPr="00534729">
        <w:rPr>
          <w:rFonts w:ascii="Arial" w:hAnsi="Arial" w:cs="Arial"/>
          <w:sz w:val="18"/>
          <w:szCs w:val="18"/>
        </w:rPr>
        <w:t xml:space="preserve"> </w:t>
      </w:r>
      <w:r w:rsidR="00074744">
        <w:rPr>
          <w:rFonts w:ascii="Arial" w:hAnsi="Arial" w:cs="Arial"/>
          <w:sz w:val="18"/>
          <w:szCs w:val="18"/>
        </w:rPr>
        <w:t>předpokládaný termín zahájení je</w:t>
      </w:r>
      <w:r w:rsidR="00DC5F1F" w:rsidRPr="00534729">
        <w:rPr>
          <w:rFonts w:ascii="Arial" w:hAnsi="Arial" w:cs="Arial"/>
          <w:sz w:val="18"/>
          <w:szCs w:val="18"/>
        </w:rPr>
        <w:t xml:space="preserve"> od </w:t>
      </w:r>
      <w:r w:rsidR="00DC5F1F" w:rsidRPr="00074744">
        <w:rPr>
          <w:rFonts w:ascii="Arial" w:hAnsi="Arial" w:cs="Arial"/>
          <w:b/>
          <w:sz w:val="18"/>
          <w:szCs w:val="18"/>
        </w:rPr>
        <w:t>1. 12. 2020</w:t>
      </w:r>
      <w:r w:rsidR="00DC5F1F" w:rsidRPr="00534729">
        <w:rPr>
          <w:rFonts w:ascii="Arial" w:hAnsi="Arial" w:cs="Arial"/>
          <w:sz w:val="18"/>
          <w:szCs w:val="18"/>
        </w:rPr>
        <w:t>.</w:t>
      </w:r>
      <w:r w:rsidR="00877E68" w:rsidRPr="00534729">
        <w:rPr>
          <w:rFonts w:ascii="Arial" w:hAnsi="Arial" w:cs="Arial"/>
          <w:sz w:val="18"/>
          <w:szCs w:val="18"/>
        </w:rPr>
        <w:t xml:space="preserve"> </w:t>
      </w:r>
      <w:r w:rsidRPr="00534729">
        <w:rPr>
          <w:rFonts w:ascii="Arial" w:hAnsi="Arial" w:cs="Arial"/>
          <w:sz w:val="18"/>
          <w:szCs w:val="18"/>
        </w:rPr>
        <w:t>Zhotovite</w:t>
      </w:r>
      <w:r w:rsidR="00C214A1" w:rsidRPr="00534729">
        <w:rPr>
          <w:rFonts w:ascii="Arial" w:hAnsi="Arial" w:cs="Arial"/>
          <w:sz w:val="18"/>
          <w:szCs w:val="18"/>
        </w:rPr>
        <w:t>l prohlašuje, že si je vědom, že</w:t>
      </w:r>
      <w:r w:rsidRPr="00534729">
        <w:rPr>
          <w:rFonts w:ascii="Arial" w:hAnsi="Arial" w:cs="Arial"/>
          <w:sz w:val="18"/>
          <w:szCs w:val="18"/>
        </w:rPr>
        <w:t xml:space="preserve"> případné</w:t>
      </w:r>
      <w:r w:rsidR="00C214A1" w:rsidRPr="00534729">
        <w:rPr>
          <w:rFonts w:ascii="Arial" w:hAnsi="Arial" w:cs="Arial"/>
          <w:sz w:val="18"/>
          <w:szCs w:val="18"/>
        </w:rPr>
        <w:t xml:space="preserve"> </w:t>
      </w:r>
      <w:r w:rsidRPr="00534729">
        <w:rPr>
          <w:rFonts w:ascii="Arial" w:hAnsi="Arial" w:cs="Arial"/>
          <w:sz w:val="18"/>
          <w:szCs w:val="18"/>
        </w:rPr>
        <w:t>zpoždění termínu dokončení díla by mohlo vést k případnému vzniku nároku objednatele na náhradu vzniklé škody.</w:t>
      </w:r>
    </w:p>
    <w:p w:rsidR="005E1F7D" w:rsidRPr="00534729" w:rsidRDefault="00FF6E58" w:rsidP="005E1F7D">
      <w:pPr>
        <w:pStyle w:val="Nadpis2"/>
        <w:numPr>
          <w:ilvl w:val="1"/>
          <w:numId w:val="28"/>
        </w:numPr>
        <w:tabs>
          <w:tab w:val="clear" w:pos="1134"/>
          <w:tab w:val="clear" w:pos="1440"/>
        </w:tabs>
        <w:ind w:left="567" w:hanging="567"/>
        <w:rPr>
          <w:rFonts w:ascii="Arial" w:hAnsi="Arial" w:cs="Arial"/>
          <w:sz w:val="18"/>
          <w:szCs w:val="18"/>
        </w:rPr>
      </w:pPr>
      <w:r w:rsidRPr="00534729">
        <w:rPr>
          <w:rFonts w:ascii="Arial" w:hAnsi="Arial" w:cs="Arial"/>
          <w:sz w:val="18"/>
          <w:szCs w:val="18"/>
        </w:rPr>
        <w:t xml:space="preserve">Zhotovitel splní svou povinnost provést dílo jeho řádným ukončením a protokolárním předáním díla objednateli a převzetím díla objednatelem. Dílo se považuje za řádně ukončené, bude-li provedeno v souladu s touto smlouvou, bude bez vad a nedodělků a dodáno včetně </w:t>
      </w:r>
      <w:r w:rsidR="00B83399">
        <w:rPr>
          <w:rFonts w:ascii="Arial" w:hAnsi="Arial" w:cs="Arial"/>
          <w:sz w:val="18"/>
          <w:szCs w:val="18"/>
        </w:rPr>
        <w:t>všech potřebných dokumentů</w:t>
      </w:r>
      <w:r w:rsidRPr="00534729">
        <w:rPr>
          <w:rFonts w:ascii="Arial" w:hAnsi="Arial" w:cs="Arial"/>
          <w:sz w:val="18"/>
          <w:szCs w:val="18"/>
        </w:rPr>
        <w:t>.</w:t>
      </w:r>
      <w:r w:rsidR="00F27123" w:rsidRPr="00534729">
        <w:rPr>
          <w:rFonts w:ascii="Arial" w:hAnsi="Arial" w:cs="Arial"/>
          <w:sz w:val="18"/>
          <w:szCs w:val="18"/>
        </w:rPr>
        <w:t xml:space="preserve"> Objednatel p</w:t>
      </w:r>
      <w:r w:rsidR="00074744">
        <w:rPr>
          <w:rFonts w:ascii="Arial" w:hAnsi="Arial" w:cs="Arial"/>
          <w:sz w:val="18"/>
          <w:szCs w:val="18"/>
        </w:rPr>
        <w:t xml:space="preserve">řevezme dílo pověřenou osobou, kterou je </w:t>
      </w:r>
      <w:r w:rsidR="00F27123" w:rsidRPr="00534729">
        <w:rPr>
          <w:rFonts w:ascii="Arial" w:hAnsi="Arial" w:cs="Arial"/>
          <w:sz w:val="18"/>
          <w:szCs w:val="18"/>
        </w:rPr>
        <w:t xml:space="preserve">Jan </w:t>
      </w:r>
      <w:r w:rsidR="00074744">
        <w:rPr>
          <w:rFonts w:ascii="Arial" w:hAnsi="Arial" w:cs="Arial"/>
          <w:sz w:val="18"/>
          <w:szCs w:val="18"/>
        </w:rPr>
        <w:t>Kraman (vedoucí Provozně-technického odd.</w:t>
      </w:r>
      <w:r w:rsidR="00F27123" w:rsidRPr="00534729">
        <w:rPr>
          <w:rFonts w:ascii="Arial" w:hAnsi="Arial" w:cs="Arial"/>
          <w:sz w:val="18"/>
          <w:szCs w:val="18"/>
        </w:rPr>
        <w:t xml:space="preserve"> EF</w:t>
      </w:r>
      <w:r w:rsidR="00074744">
        <w:rPr>
          <w:rFonts w:ascii="Arial" w:hAnsi="Arial" w:cs="Arial"/>
          <w:sz w:val="18"/>
          <w:szCs w:val="18"/>
        </w:rPr>
        <w:t xml:space="preserve"> JU</w:t>
      </w:r>
      <w:r w:rsidR="00F27123" w:rsidRPr="00534729">
        <w:rPr>
          <w:rFonts w:ascii="Arial" w:hAnsi="Arial" w:cs="Arial"/>
          <w:sz w:val="18"/>
          <w:szCs w:val="18"/>
        </w:rPr>
        <w:t xml:space="preserve">) a dodavatel na předání připraví předávací protokol, ve kterém zástupce EF </w:t>
      </w:r>
      <w:r w:rsidR="00074744">
        <w:rPr>
          <w:rFonts w:ascii="Arial" w:hAnsi="Arial" w:cs="Arial"/>
          <w:sz w:val="18"/>
          <w:szCs w:val="18"/>
        </w:rPr>
        <w:t xml:space="preserve">JU </w:t>
      </w:r>
      <w:r w:rsidR="00F27123" w:rsidRPr="00534729">
        <w:rPr>
          <w:rFonts w:ascii="Arial" w:hAnsi="Arial" w:cs="Arial"/>
          <w:sz w:val="18"/>
          <w:szCs w:val="18"/>
        </w:rPr>
        <w:t>potvrdí kvalitu a úplnost provedení prací, které jsou součástí zadání</w:t>
      </w:r>
      <w:r w:rsidR="005E1F7D" w:rsidRPr="00534729">
        <w:rPr>
          <w:rFonts w:ascii="Arial" w:hAnsi="Arial" w:cs="Arial"/>
          <w:sz w:val="18"/>
          <w:szCs w:val="18"/>
        </w:rPr>
        <w:t>. Součástí předání díla bude výchozí revize na provedené práce.</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Před dobou sjednanou pro předání a převzetí díla dle článku 3.1 této smlouvy může objednatel od zhotovitele dílo či kteroukoli jeho část převzít.</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že celková doba provedení díla se prodlouží o dobu, po kterou nemohlo být dílo prováděno v důsledku okolností vylučujících odpovědnost ve smyslu ustanovení §</w:t>
      </w:r>
      <w:r w:rsidR="00F27123">
        <w:rPr>
          <w:rFonts w:ascii="Arial" w:hAnsi="Arial" w:cs="Arial"/>
          <w:sz w:val="18"/>
          <w:szCs w:val="18"/>
        </w:rPr>
        <w:t> </w:t>
      </w:r>
      <w:r w:rsidRPr="006D2290">
        <w:rPr>
          <w:rFonts w:ascii="Arial" w:hAnsi="Arial" w:cs="Arial"/>
          <w:sz w:val="18"/>
          <w:szCs w:val="18"/>
        </w:rPr>
        <w:t xml:space="preserve">2913 odst. 2 občanského zákoníku. Odpovědnost nevylučuje překážka, která vznikla v době, kdy již byl zhotovitel v prodlení s plněním své povinnosti nebo vznikla v důsledku hospodářských či organizačních poměrů zhotovitele. </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Místo provádění díla</w:t>
      </w:r>
    </w:p>
    <w:p w:rsidR="00FF6E58"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Místem plnění </w:t>
      </w:r>
      <w:r w:rsidR="009D7A17">
        <w:rPr>
          <w:rFonts w:ascii="Arial" w:hAnsi="Arial" w:cs="Arial"/>
          <w:sz w:val="18"/>
          <w:szCs w:val="18"/>
        </w:rPr>
        <w:t xml:space="preserve">se rozumí </w:t>
      </w:r>
      <w:r w:rsidR="003969CE">
        <w:rPr>
          <w:rFonts w:ascii="Arial" w:hAnsi="Arial" w:cs="Arial"/>
          <w:sz w:val="18"/>
          <w:szCs w:val="18"/>
        </w:rPr>
        <w:t xml:space="preserve">děkanát Ekonomické fakulty </w:t>
      </w:r>
      <w:r w:rsidRPr="006D2290">
        <w:rPr>
          <w:rFonts w:ascii="Arial" w:hAnsi="Arial" w:cs="Arial"/>
          <w:sz w:val="18"/>
          <w:szCs w:val="18"/>
        </w:rPr>
        <w:t>Jihočeské un</w:t>
      </w:r>
      <w:r w:rsidR="009D7A17">
        <w:rPr>
          <w:rFonts w:ascii="Arial" w:hAnsi="Arial" w:cs="Arial"/>
          <w:sz w:val="18"/>
          <w:szCs w:val="18"/>
        </w:rPr>
        <w:t>iverzity v Českých Budějovicích</w:t>
      </w:r>
      <w:r>
        <w:rPr>
          <w:rFonts w:ascii="Arial" w:hAnsi="Arial" w:cs="Arial"/>
          <w:sz w:val="18"/>
          <w:szCs w:val="18"/>
        </w:rPr>
        <w:t xml:space="preserve"> </w:t>
      </w:r>
      <w:r w:rsidR="00074744">
        <w:rPr>
          <w:rFonts w:ascii="Arial" w:hAnsi="Arial" w:cs="Arial"/>
          <w:sz w:val="18"/>
          <w:szCs w:val="18"/>
        </w:rPr>
        <w:t>na</w:t>
      </w:r>
      <w:r w:rsidR="009D7A17">
        <w:rPr>
          <w:rFonts w:ascii="Arial" w:hAnsi="Arial" w:cs="Arial"/>
          <w:sz w:val="18"/>
          <w:szCs w:val="18"/>
        </w:rPr>
        <w:t xml:space="preserve"> </w:t>
      </w:r>
      <w:r w:rsidR="003969CE">
        <w:rPr>
          <w:rFonts w:ascii="Arial" w:hAnsi="Arial" w:cs="Arial"/>
          <w:sz w:val="18"/>
          <w:szCs w:val="18"/>
        </w:rPr>
        <w:t>adrese Studentská 787/13, 370 05 České Budějovice.</w:t>
      </w:r>
    </w:p>
    <w:p w:rsidR="005061E9" w:rsidRPr="005061E9" w:rsidRDefault="005061E9" w:rsidP="005061E9"/>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Cena za dílo a platební podmínky</w:t>
      </w:r>
    </w:p>
    <w:p w:rsidR="00FF6E58" w:rsidRDefault="00FF6E58" w:rsidP="00252DF2">
      <w:pPr>
        <w:numPr>
          <w:ilvl w:val="1"/>
          <w:numId w:val="28"/>
        </w:numPr>
        <w:tabs>
          <w:tab w:val="clear" w:pos="1134"/>
          <w:tab w:val="num" w:pos="567"/>
        </w:tabs>
        <w:ind w:left="567" w:hanging="567"/>
        <w:rPr>
          <w:rFonts w:ascii="Arial" w:hAnsi="Arial" w:cs="Arial"/>
          <w:sz w:val="18"/>
          <w:szCs w:val="18"/>
        </w:rPr>
      </w:pPr>
      <w:r w:rsidRPr="006D2290">
        <w:rPr>
          <w:rFonts w:ascii="Arial" w:hAnsi="Arial" w:cs="Arial"/>
          <w:sz w:val="18"/>
          <w:szCs w:val="18"/>
        </w:rPr>
        <w:t>Cena díla je oběma smluvními stranami sjednána jako cena bez daně z přidané hodnoty (DPH).</w:t>
      </w:r>
    </w:p>
    <w:p w:rsidR="005061E9" w:rsidRPr="006D2290" w:rsidRDefault="005061E9" w:rsidP="005061E9">
      <w:pPr>
        <w:ind w:left="1134"/>
        <w:rPr>
          <w:rFonts w:ascii="Arial" w:hAnsi="Arial" w:cs="Arial"/>
          <w:sz w:val="18"/>
          <w:szCs w:val="18"/>
        </w:rPr>
      </w:pPr>
    </w:p>
    <w:p w:rsidR="00FF6E58" w:rsidRPr="006D2290" w:rsidRDefault="00FF6E58" w:rsidP="005D4485">
      <w:pPr>
        <w:rPr>
          <w:rFonts w:ascii="Arial" w:hAnsi="Arial" w:cs="Arial"/>
          <w:sz w:val="18"/>
          <w:szCs w:val="18"/>
        </w:rPr>
      </w:pPr>
      <w:r w:rsidRPr="006D2290">
        <w:rPr>
          <w:rFonts w:ascii="Arial" w:hAnsi="Arial" w:cs="Arial"/>
          <w:sz w:val="18"/>
          <w:szCs w:val="18"/>
        </w:rPr>
        <w:t>Cena díla je stanovena ve výši:</w:t>
      </w:r>
    </w:p>
    <w:tbl>
      <w:tblPr>
        <w:tblpPr w:leftFromText="141" w:rightFromText="141" w:vertAnchor="text" w:horzAnchor="margin" w:tblpY="1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069"/>
      </w:tblGrid>
      <w:tr w:rsidR="00FF6E58" w:rsidRPr="006D2290" w:rsidTr="00CC28EB">
        <w:tc>
          <w:tcPr>
            <w:tcW w:w="4111" w:type="dxa"/>
          </w:tcPr>
          <w:p w:rsidR="00FF6E58" w:rsidRPr="006D2290" w:rsidRDefault="00FF6E58" w:rsidP="00CC28EB">
            <w:pPr>
              <w:rPr>
                <w:rFonts w:ascii="Arial" w:hAnsi="Arial" w:cs="Arial"/>
                <w:sz w:val="18"/>
                <w:szCs w:val="18"/>
              </w:rPr>
            </w:pPr>
            <w:r w:rsidRPr="006D2290">
              <w:rPr>
                <w:rFonts w:ascii="Arial" w:hAnsi="Arial" w:cs="Arial"/>
                <w:b/>
                <w:sz w:val="18"/>
                <w:szCs w:val="18"/>
              </w:rPr>
              <w:lastRenderedPageBreak/>
              <w:t xml:space="preserve">    Smluvní cena celkem bez DPH</w:t>
            </w:r>
            <w:r w:rsidRPr="006D2290">
              <w:rPr>
                <w:rFonts w:ascii="Arial" w:hAnsi="Arial" w:cs="Arial"/>
                <w:b/>
                <w:sz w:val="18"/>
                <w:szCs w:val="18"/>
              </w:rPr>
              <w:tab/>
            </w:r>
          </w:p>
        </w:tc>
        <w:tc>
          <w:tcPr>
            <w:tcW w:w="5069" w:type="dxa"/>
          </w:tcPr>
          <w:p w:rsidR="00FF6E58" w:rsidRPr="006D2290" w:rsidRDefault="009D7397" w:rsidP="009D7397">
            <w:pPr>
              <w:jc w:val="center"/>
              <w:rPr>
                <w:rFonts w:ascii="Arial" w:hAnsi="Arial" w:cs="Arial"/>
                <w:b/>
                <w:sz w:val="18"/>
                <w:szCs w:val="18"/>
              </w:rPr>
            </w:pPr>
            <w:r>
              <w:rPr>
                <w:rFonts w:ascii="Arial" w:hAnsi="Arial" w:cs="Arial"/>
                <w:b/>
                <w:sz w:val="18"/>
                <w:szCs w:val="18"/>
                <w:highlight w:val="yellow"/>
              </w:rPr>
              <w:t>..</w:t>
            </w:r>
            <w:r w:rsidR="00FF6E58" w:rsidRPr="006D2290">
              <w:rPr>
                <w:rFonts w:ascii="Arial" w:hAnsi="Arial" w:cs="Arial"/>
                <w:b/>
                <w:sz w:val="18"/>
                <w:szCs w:val="18"/>
                <w:highlight w:val="yellow"/>
              </w:rPr>
              <w:t>.……………………..</w:t>
            </w:r>
          </w:p>
        </w:tc>
      </w:tr>
      <w:tr w:rsidR="00FF6E58" w:rsidRPr="006D2290" w:rsidTr="00CC28EB">
        <w:tc>
          <w:tcPr>
            <w:tcW w:w="4111" w:type="dxa"/>
          </w:tcPr>
          <w:p w:rsidR="00FF6E58" w:rsidRPr="006D2290" w:rsidRDefault="00FF6E58" w:rsidP="00CC28EB">
            <w:pPr>
              <w:rPr>
                <w:rFonts w:ascii="Arial" w:hAnsi="Arial" w:cs="Arial"/>
                <w:sz w:val="18"/>
                <w:szCs w:val="18"/>
              </w:rPr>
            </w:pPr>
            <w:r w:rsidRPr="006D2290">
              <w:rPr>
                <w:rFonts w:ascii="Arial" w:hAnsi="Arial" w:cs="Arial"/>
                <w:sz w:val="18"/>
                <w:szCs w:val="18"/>
              </w:rPr>
              <w:t xml:space="preserve">    DPH ve výši ………….%</w:t>
            </w:r>
          </w:p>
        </w:tc>
        <w:tc>
          <w:tcPr>
            <w:tcW w:w="5069" w:type="dxa"/>
          </w:tcPr>
          <w:p w:rsidR="00FF6E58" w:rsidRPr="006D2290" w:rsidRDefault="00FF6E58" w:rsidP="009D7397">
            <w:pPr>
              <w:jc w:val="center"/>
              <w:rPr>
                <w:rFonts w:ascii="Arial" w:hAnsi="Arial" w:cs="Arial"/>
                <w:sz w:val="18"/>
                <w:szCs w:val="18"/>
              </w:rPr>
            </w:pPr>
            <w:r w:rsidRPr="006D2290">
              <w:rPr>
                <w:rFonts w:ascii="Arial" w:hAnsi="Arial" w:cs="Arial"/>
                <w:sz w:val="18"/>
                <w:szCs w:val="18"/>
                <w:highlight w:val="yellow"/>
              </w:rPr>
              <w:t>………………………..</w:t>
            </w:r>
          </w:p>
        </w:tc>
      </w:tr>
      <w:tr w:rsidR="00FF6E58" w:rsidRPr="006D2290" w:rsidTr="00CC28EB">
        <w:tc>
          <w:tcPr>
            <w:tcW w:w="4111" w:type="dxa"/>
          </w:tcPr>
          <w:p w:rsidR="00FF6E58" w:rsidRPr="006D2290" w:rsidRDefault="00FF6E58" w:rsidP="00CC28EB">
            <w:pPr>
              <w:rPr>
                <w:rFonts w:ascii="Arial" w:hAnsi="Arial" w:cs="Arial"/>
                <w:sz w:val="18"/>
                <w:szCs w:val="18"/>
              </w:rPr>
            </w:pPr>
            <w:r w:rsidRPr="006D2290">
              <w:rPr>
                <w:rFonts w:ascii="Arial" w:hAnsi="Arial" w:cs="Arial"/>
                <w:sz w:val="18"/>
                <w:szCs w:val="18"/>
              </w:rPr>
              <w:t xml:space="preserve">    Smluvní cena celkem vč. DPH</w:t>
            </w:r>
            <w:r w:rsidRPr="006D2290">
              <w:rPr>
                <w:rFonts w:ascii="Arial" w:hAnsi="Arial" w:cs="Arial"/>
                <w:sz w:val="18"/>
                <w:szCs w:val="18"/>
              </w:rPr>
              <w:tab/>
            </w:r>
          </w:p>
        </w:tc>
        <w:tc>
          <w:tcPr>
            <w:tcW w:w="5069" w:type="dxa"/>
          </w:tcPr>
          <w:p w:rsidR="00FF6E58" w:rsidRPr="006D2290" w:rsidRDefault="00FF6E58" w:rsidP="009D7397">
            <w:pPr>
              <w:jc w:val="center"/>
              <w:rPr>
                <w:rFonts w:ascii="Arial" w:hAnsi="Arial" w:cs="Arial"/>
                <w:sz w:val="18"/>
                <w:szCs w:val="18"/>
              </w:rPr>
            </w:pPr>
            <w:r w:rsidRPr="006D2290">
              <w:rPr>
                <w:rFonts w:ascii="Arial" w:hAnsi="Arial" w:cs="Arial"/>
                <w:sz w:val="18"/>
                <w:szCs w:val="18"/>
                <w:highlight w:val="yellow"/>
              </w:rPr>
              <w:t>.……………………….</w:t>
            </w:r>
          </w:p>
        </w:tc>
      </w:tr>
    </w:tbl>
    <w:p w:rsidR="00272DB1" w:rsidRDefault="00272DB1" w:rsidP="006D2290">
      <w:pPr>
        <w:rPr>
          <w:rFonts w:ascii="Arial" w:hAnsi="Arial" w:cs="Arial"/>
          <w:sz w:val="18"/>
          <w:szCs w:val="18"/>
        </w:rPr>
      </w:pPr>
    </w:p>
    <w:p w:rsidR="00FF6E58" w:rsidRPr="006D2290" w:rsidRDefault="00FF6E58" w:rsidP="006D2290">
      <w:pPr>
        <w:rPr>
          <w:rFonts w:ascii="Arial" w:hAnsi="Arial" w:cs="Arial"/>
          <w:sz w:val="18"/>
          <w:szCs w:val="18"/>
        </w:rPr>
      </w:pPr>
      <w:r w:rsidRPr="006D2290">
        <w:rPr>
          <w:rFonts w:ascii="Arial" w:hAnsi="Arial" w:cs="Arial"/>
          <w:sz w:val="18"/>
          <w:szCs w:val="18"/>
        </w:rPr>
        <w:t>Slovy : ………………………………………..………….  korun českých</w:t>
      </w:r>
    </w:p>
    <w:p w:rsidR="00FF6E58" w:rsidRPr="006D2290" w:rsidRDefault="00FF6E58" w:rsidP="006D2290">
      <w:pPr>
        <w:rPr>
          <w:rFonts w:ascii="Arial" w:hAnsi="Arial" w:cs="Arial"/>
          <w:sz w:val="18"/>
          <w:szCs w:val="18"/>
        </w:rPr>
      </w:pPr>
      <w:r w:rsidRPr="006D2290">
        <w:rPr>
          <w:rFonts w:ascii="Arial" w:hAnsi="Arial" w:cs="Arial"/>
          <w:sz w:val="18"/>
          <w:szCs w:val="18"/>
        </w:rPr>
        <w:t xml:space="preserve"> (dále též „cena za provedení díla“).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Cena za provedení díla je úplná a konečná a zahrnuje jeho úplné provedení dle této smlouvy. Změna ceny za provedení díla je možná pouze na základě zákonné změny sazby DPH (oproti </w:t>
      </w:r>
      <w:bookmarkStart w:id="0" w:name="_GoBack"/>
      <w:r w:rsidRPr="006D2290">
        <w:rPr>
          <w:rFonts w:ascii="Arial" w:hAnsi="Arial" w:cs="Arial"/>
          <w:sz w:val="18"/>
          <w:szCs w:val="18"/>
        </w:rPr>
        <w:t>stav</w:t>
      </w:r>
      <w:bookmarkEnd w:id="0"/>
      <w:r w:rsidRPr="006D2290">
        <w:rPr>
          <w:rFonts w:ascii="Arial" w:hAnsi="Arial" w:cs="Arial"/>
          <w:sz w:val="18"/>
          <w:szCs w:val="18"/>
        </w:rPr>
        <w:t xml:space="preserve">u v době uzavření smlouvy). Jiná změna ceny za provedení díla je možná pouze na základě písemně uzavřeného dodatku k této smlouvě, </w:t>
      </w:r>
      <w:r w:rsidR="00AA02E5">
        <w:rPr>
          <w:rFonts w:ascii="Arial" w:hAnsi="Arial" w:cs="Arial"/>
          <w:sz w:val="18"/>
          <w:szCs w:val="18"/>
        </w:rPr>
        <w:t xml:space="preserve">a to </w:t>
      </w:r>
      <w:r w:rsidRPr="006D2290">
        <w:rPr>
          <w:rFonts w:ascii="Arial" w:hAnsi="Arial" w:cs="Arial"/>
          <w:sz w:val="18"/>
          <w:szCs w:val="18"/>
        </w:rPr>
        <w:t>v souladu s tou</w:t>
      </w:r>
      <w:r w:rsidR="00DC5F1F">
        <w:rPr>
          <w:rFonts w:ascii="Arial" w:hAnsi="Arial" w:cs="Arial"/>
          <w:sz w:val="18"/>
          <w:szCs w:val="18"/>
        </w:rPr>
        <w:t>to smlouvou a právními předpisy.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Nárok na zaplacení ceny za dílo vzniká až na základě jeho protokolárního předání a převzetí objednatelem, je-li dílo převzato bez vad a nedodělků, anebo až odstraněním poslední vady a nedodělku, je-li převzato s vadami a nedodělky.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Cena za dílo bude uhrazena na základě daňových dokladů (faktur) vystavených zhotovitelem. Faktura bude zhotovitelem vystavena na základě skutečně provedených prací a doručena objednateli.</w:t>
      </w:r>
    </w:p>
    <w:p w:rsidR="003055AC" w:rsidRDefault="00FF6E58" w:rsidP="00252DF2">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Faktura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(zejména nebude doložen objednatelem odsouhlaseným soupisem prací a dodávek), je objednatel oprávněn daňový doklad vrátit zhotoviteli. Zhotovitel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za provedení díla, resp. její části. </w:t>
      </w:r>
    </w:p>
    <w:p w:rsidR="00272DB1" w:rsidRPr="003055AC" w:rsidRDefault="00272DB1" w:rsidP="00252DF2">
      <w:pPr>
        <w:pStyle w:val="Nadpis2"/>
        <w:numPr>
          <w:ilvl w:val="1"/>
          <w:numId w:val="28"/>
        </w:numPr>
        <w:ind w:left="567" w:hanging="567"/>
        <w:rPr>
          <w:rFonts w:ascii="Arial" w:hAnsi="Arial" w:cs="Arial"/>
          <w:sz w:val="18"/>
          <w:szCs w:val="18"/>
        </w:rPr>
      </w:pPr>
      <w:r w:rsidRPr="00252DF2">
        <w:rPr>
          <w:rFonts w:ascii="Arial" w:hAnsi="Arial" w:cs="Arial"/>
          <w:sz w:val="18"/>
          <w:szCs w:val="18"/>
        </w:rPr>
        <w:t>Faktura (daňový doklad) musí být označena číslem smlouvy</w:t>
      </w:r>
      <w:r w:rsidR="00DC5F1F">
        <w:rPr>
          <w:rFonts w:ascii="Arial" w:hAnsi="Arial" w:cs="Arial"/>
          <w:sz w:val="18"/>
          <w:szCs w:val="18"/>
        </w:rPr>
        <w:t>.</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Není-li dohodnuto jinak, je splatnost daňových dokladů smluvními stranami dohodnuta na </w:t>
      </w:r>
      <w:r w:rsidR="00DC5F1F">
        <w:rPr>
          <w:rFonts w:ascii="Arial" w:hAnsi="Arial" w:cs="Arial"/>
          <w:sz w:val="18"/>
          <w:szCs w:val="18"/>
        </w:rPr>
        <w:t xml:space="preserve">14 </w:t>
      </w:r>
      <w:r w:rsidRPr="006D2290">
        <w:rPr>
          <w:rFonts w:ascii="Arial" w:hAnsi="Arial" w:cs="Arial"/>
          <w:sz w:val="18"/>
          <w:szCs w:val="18"/>
        </w:rPr>
        <w:t xml:space="preserve">(slovy: </w:t>
      </w:r>
      <w:r w:rsidR="00DC5F1F">
        <w:rPr>
          <w:rFonts w:ascii="Arial" w:hAnsi="Arial" w:cs="Arial"/>
          <w:sz w:val="18"/>
          <w:szCs w:val="18"/>
        </w:rPr>
        <w:t>čtrnáct</w:t>
      </w:r>
      <w:r w:rsidRPr="006D2290">
        <w:rPr>
          <w:rFonts w:ascii="Arial" w:hAnsi="Arial" w:cs="Arial"/>
          <w:sz w:val="18"/>
          <w:szCs w:val="18"/>
        </w:rPr>
        <w:t>) kalendářních dnů ode dne řádného doručení faktury zhotovitelem objednateli. Daňový doklad se považuje za řádně a včas zaplacený, bude-li poslední den této lhůty účtovaná částka ve výši odsouhlasené objednatelem odepsána z účtu objednatele ve prospěch účtu zhotovitele uvedeného v záhlaví této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S ohledem na to, že cena za provedení díla je konečná a nepřekročitelná, nemá zhotovitel nárok na zaplacení jakékoli částky nad rámec ceny za provedení díla, ledaže půjde o objednatelem zadané vícepráce. O takových pracích bude sjednán dodatek k této smlouvě.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V případě, že zhotovitel zjistí, že práce, které má provést, nejsou předmětem této smlouvy, resp. jejich provedení není zahrnuto do ceny za provedení díla, není oprávněn s pr</w:t>
      </w:r>
      <w:r w:rsidR="00DC5F1F">
        <w:rPr>
          <w:rFonts w:ascii="Arial" w:hAnsi="Arial" w:cs="Arial"/>
          <w:sz w:val="18"/>
          <w:szCs w:val="18"/>
        </w:rPr>
        <w:t>ováděním takových prací započít.</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Součinnost smluvních stran</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lastRenderedPageBreak/>
        <w:t>Prohlášení a závazky zhotovitele, oprávnění objednatele</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prohlašuje, že se plně seznámil s rozsahem a povahou díla, že jsou mu známy veškeré technické kvalitativní a jiné podmínky provádění díla v rozsahu nutném pro provádění díla a že disponuje takovými kapacitami a odbornými znalostmi, které jsou pro řádné provedení díla nezbytné a vhodné. Zhotovitel prohlašuje, že s použitím všech znalostí zkušeností, podkladů a pokynů splní závazek založený touto smlouvou včas a řádně, za sjednanou cenu, aniž by podmiňoval splnění závazku poskytnutím jiné, než dohodnuté součinnosti.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dále prohlašuje, že vzal v úvahu veškeré souvislosti a omezení s realizací díla související a má tak k dispozici veškeré informace potřebné pro vyhodnocení rizik, eventualit a dalších okolností, které by mohly ovlivnit rozsah díla, termín dokončení anebo cenu za provedení díla.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se zavazuje, že objednateli bezodkladně písemně oznámí vznik následujících skutečností:</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jestliže bude zahájeno insolvenční řízení dle zák. č. 182/2006 Sb., o úpadku a způsobech jeho řešení (dále jen „</w:t>
      </w:r>
      <w:r w:rsidRPr="006D2290">
        <w:rPr>
          <w:rFonts w:ascii="Arial" w:hAnsi="Arial" w:cs="Arial"/>
          <w:b/>
          <w:sz w:val="18"/>
          <w:szCs w:val="18"/>
        </w:rPr>
        <w:t>insolvenční zákon</w:t>
      </w:r>
      <w:r w:rsidRPr="006D2290">
        <w:rPr>
          <w:rFonts w:ascii="Arial" w:hAnsi="Arial" w:cs="Arial"/>
          <w:sz w:val="18"/>
          <w:szCs w:val="18"/>
        </w:rPr>
        <w:t>“), jehož předmětem bude úpadek nebo hrozící úpadek zhotovitele,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vstup zhotovitele do likvidace;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významné změny v majetkové struktuře zhotovitele, s výjimkou změny majetkové struktury, která představuje běžný obchodní styk;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rozhodnutí o provedení přeměny zhotovitele, zejména fúzí, převodem jmění na společníka či rozdělením, provedení změny právní formy zhotovitele či provedení jiných významných organizačních změn;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omezení či ukončení výkonu činnosti / předmětu podnikání zhotovitele, která bezprostředně souvisí s předmětem této smlouvy;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všechny skutečnosti, které by mohly mít vliv na přechod či vypořádání závazků zhotovitele vůči objednateli vyplývajících z této smlouvy či s touto smlouvou souvisejících;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všechny další skutečnosti, které mají nebo by mohly mít vliv na řádné a včasné dokončení díla, či řádné dokončení díla ohrožují či ztěžují;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 xml:space="preserve">skutečnosti a informace nezbytné pro řádné plnění povinností zadavatele vyplývajících ze zákona o veřejných </w:t>
      </w:r>
      <w:r w:rsidR="00E955F7">
        <w:rPr>
          <w:rFonts w:ascii="Arial" w:hAnsi="Arial" w:cs="Arial"/>
          <w:sz w:val="18"/>
          <w:szCs w:val="18"/>
        </w:rPr>
        <w:t>zakázkách (např. § 147a zákona)</w:t>
      </w:r>
      <w:r w:rsidR="004B6F44">
        <w:rPr>
          <w:rFonts w:ascii="Arial" w:hAnsi="Arial" w:cs="Arial"/>
          <w:sz w:val="18"/>
          <w:szCs w:val="18"/>
        </w:rPr>
        <w:t>.</w:t>
      </w:r>
    </w:p>
    <w:p w:rsidR="00FF6E58" w:rsidRPr="006D2290" w:rsidRDefault="00FF6E58" w:rsidP="004B52AC">
      <w:pPr>
        <w:widowControl w:val="0"/>
        <w:spacing w:line="264" w:lineRule="auto"/>
        <w:ind w:left="567"/>
        <w:rPr>
          <w:rFonts w:ascii="Arial" w:hAnsi="Arial" w:cs="Arial"/>
          <w:sz w:val="18"/>
          <w:szCs w:val="18"/>
        </w:rPr>
      </w:pPr>
    </w:p>
    <w:p w:rsidR="00FF6E58" w:rsidRPr="006D2290" w:rsidRDefault="00FF6E58" w:rsidP="00E30A01">
      <w:pPr>
        <w:widowControl w:val="0"/>
        <w:spacing w:line="264" w:lineRule="auto"/>
        <w:rPr>
          <w:rFonts w:ascii="Arial" w:hAnsi="Arial" w:cs="Arial"/>
          <w:sz w:val="18"/>
          <w:szCs w:val="18"/>
        </w:rPr>
      </w:pPr>
      <w:r w:rsidRPr="006D2290">
        <w:rPr>
          <w:rFonts w:ascii="Arial" w:hAnsi="Arial" w:cs="Arial"/>
          <w:sz w:val="18"/>
          <w:szCs w:val="18"/>
        </w:rPr>
        <w:t>V případě porušení povinností zhotovitele dle tohoto ustanovení je objednatel oprávněn od této smlouvy bez dalšího odstoupit.</w:t>
      </w:r>
      <w:r w:rsidRPr="006D2290">
        <w:rPr>
          <w:rFonts w:ascii="Arial" w:hAnsi="Arial" w:cs="Arial"/>
          <w:sz w:val="18"/>
          <w:szCs w:val="18"/>
        </w:rPr>
        <w:tab/>
      </w:r>
    </w:p>
    <w:p w:rsidR="00FF6E58" w:rsidRPr="006D2290" w:rsidRDefault="00FF6E58" w:rsidP="000013A2">
      <w:pPr>
        <w:pStyle w:val="Nadpis2"/>
        <w:numPr>
          <w:ilvl w:val="1"/>
          <w:numId w:val="28"/>
        </w:numPr>
        <w:spacing w:before="0" w:line="240" w:lineRule="auto"/>
        <w:ind w:left="567" w:hanging="567"/>
        <w:rPr>
          <w:rFonts w:ascii="Arial" w:hAnsi="Arial" w:cs="Arial"/>
          <w:sz w:val="18"/>
          <w:szCs w:val="18"/>
        </w:rPr>
      </w:pPr>
      <w:r w:rsidRPr="006D2290">
        <w:rPr>
          <w:rFonts w:ascii="Arial" w:hAnsi="Arial" w:cs="Arial"/>
          <w:sz w:val="18"/>
          <w:szCs w:val="18"/>
        </w:rPr>
        <w:t>Objednatel je oprávněn zejména:</w:t>
      </w:r>
    </w:p>
    <w:p w:rsidR="00FF6E58" w:rsidRPr="006D2290" w:rsidRDefault="00FF6E58" w:rsidP="000013A2">
      <w:pPr>
        <w:pStyle w:val="Nadpis3"/>
        <w:numPr>
          <w:ilvl w:val="0"/>
          <w:numId w:val="0"/>
        </w:numPr>
        <w:tabs>
          <w:tab w:val="clear" w:pos="1440"/>
          <w:tab w:val="clear" w:pos="2160"/>
          <w:tab w:val="num" w:pos="9923"/>
        </w:tabs>
        <w:spacing w:before="0" w:line="240" w:lineRule="auto"/>
        <w:ind w:left="567"/>
        <w:rPr>
          <w:rFonts w:ascii="Arial" w:hAnsi="Arial" w:cs="Arial"/>
          <w:sz w:val="18"/>
          <w:szCs w:val="18"/>
        </w:rPr>
      </w:pPr>
      <w:r w:rsidRPr="006D2290">
        <w:rPr>
          <w:rFonts w:ascii="Arial" w:hAnsi="Arial" w:cs="Arial"/>
          <w:sz w:val="18"/>
          <w:szCs w:val="18"/>
        </w:rPr>
        <w:t>sám či prostřednictvím třetích osob provádět kontrolu v průběhu provádění díla a uvádění dokončeného díla do provozu;</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si je vědom skutečnosti, že podle § 2 písm. e) zákona č. 320/2001 Sb., o finanční kontrole ve veřejné správě, v platném znění, je osobou povinnou spolupůsobit při výkonu finanční kontroly.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uděluje bezvýhradní souhlas s uveřejněním plného znění smlouvy podle </w:t>
      </w:r>
      <w:proofErr w:type="spellStart"/>
      <w:r w:rsidRPr="006D2290">
        <w:rPr>
          <w:rFonts w:ascii="Arial" w:hAnsi="Arial" w:cs="Arial"/>
          <w:sz w:val="18"/>
          <w:szCs w:val="18"/>
        </w:rPr>
        <w:t>ust</w:t>
      </w:r>
      <w:proofErr w:type="spellEnd"/>
      <w:r w:rsidRPr="006D2290">
        <w:rPr>
          <w:rFonts w:ascii="Arial" w:hAnsi="Arial" w:cs="Arial"/>
          <w:sz w:val="18"/>
          <w:szCs w:val="18"/>
        </w:rPr>
        <w:t>. § 147a zákona č. 137/2006 Sb., o veřejných zakázkách, ve znění pozdějších předpisů.</w:t>
      </w:r>
    </w:p>
    <w:p w:rsidR="00E955F7" w:rsidRPr="006D2290" w:rsidRDefault="00E955F7" w:rsidP="00465AB6">
      <w:pPr>
        <w:rPr>
          <w:rFonts w:ascii="Arial" w:hAnsi="Arial" w:cs="Arial"/>
          <w:sz w:val="18"/>
          <w:szCs w:val="18"/>
        </w:rPr>
      </w:pP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Záruka za jakost</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poskytuje objednateli záruku za ja</w:t>
      </w:r>
      <w:r w:rsidR="00AA02E5">
        <w:rPr>
          <w:rFonts w:ascii="Arial" w:hAnsi="Arial" w:cs="Arial"/>
          <w:sz w:val="18"/>
          <w:szCs w:val="18"/>
        </w:rPr>
        <w:t>kost provedeného díla v délce 36 (slovy: třicet šest</w:t>
      </w:r>
      <w:r w:rsidRPr="006D2290">
        <w:rPr>
          <w:rFonts w:ascii="Arial" w:hAnsi="Arial" w:cs="Arial"/>
          <w:sz w:val="18"/>
          <w:szCs w:val="18"/>
        </w:rPr>
        <w:t xml:space="preserve">) měsíců ode dne řádného předání díla zhotovitelem. Smluvní strany vylučují aplikaci </w:t>
      </w:r>
      <w:proofErr w:type="spellStart"/>
      <w:r w:rsidRPr="006D2290">
        <w:rPr>
          <w:rFonts w:ascii="Arial" w:hAnsi="Arial" w:cs="Arial"/>
          <w:sz w:val="18"/>
          <w:szCs w:val="18"/>
        </w:rPr>
        <w:t>ust</w:t>
      </w:r>
      <w:proofErr w:type="spellEnd"/>
      <w:r w:rsidRPr="006D2290">
        <w:rPr>
          <w:rFonts w:ascii="Arial" w:hAnsi="Arial" w:cs="Arial"/>
          <w:sz w:val="18"/>
          <w:szCs w:val="18"/>
        </w:rPr>
        <w:t>. §</w:t>
      </w:r>
      <w:r w:rsidR="006E199E">
        <w:rPr>
          <w:rFonts w:ascii="Arial" w:hAnsi="Arial" w:cs="Arial"/>
          <w:sz w:val="18"/>
          <w:szCs w:val="18"/>
        </w:rPr>
        <w:t xml:space="preserve"> </w:t>
      </w:r>
      <w:r w:rsidRPr="006D2290">
        <w:rPr>
          <w:rFonts w:ascii="Arial" w:hAnsi="Arial" w:cs="Arial"/>
          <w:sz w:val="18"/>
          <w:szCs w:val="18"/>
        </w:rPr>
        <w:t xml:space="preserve">2104 a § 2112 občanského zákoníku; práva objednatele z odpovědnosti za vady a ze záruky </w:t>
      </w:r>
      <w:r w:rsidRPr="006D2290">
        <w:rPr>
          <w:rFonts w:ascii="Arial" w:hAnsi="Arial" w:cs="Arial"/>
          <w:sz w:val="18"/>
          <w:szCs w:val="18"/>
        </w:rPr>
        <w:lastRenderedPageBreak/>
        <w:t>nezanikají, pokud nebyla včas oznámena.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Objednatel je oprávněn reklamovat v záruční době díla u zhotovitele, a to písemnou formou. V reklamaci musí být popsána vada díla, případně způsob, jakým se projevuje, uplatněn nárok z odpovědnosti za vady. Není-li v reklamaci uveden jiný nárok z odpovědnosti za vady, má se za to, že je stanoven požadavek odstranění vad díla. Zhotovitel se zavazuje bez zbytečného odkladu, nejpozději však do 48 hodin od okamžiku oznámení vady díla, zahájit odstraňování vady díla a vady odstranit ve lhůtě 14 dnů, nejde-li o havarijní vadu nebo nedohodnou-li se strany na jiné lhůtě pro odstranění. Havarijní vadu je zhotovitel povinen odstranit do 48 hodin od jejího oznámení.  </w:t>
      </w:r>
      <w:bookmarkStart w:id="1" w:name="_Toc305060937"/>
      <w:bookmarkStart w:id="2" w:name="_Toc305061431"/>
      <w:r w:rsidRPr="006D2290">
        <w:rPr>
          <w:rFonts w:ascii="Arial" w:hAnsi="Arial" w:cs="Arial"/>
          <w:sz w:val="18"/>
          <w:szCs w:val="18"/>
        </w:rPr>
        <w:t xml:space="preserve">Zhotovitel </w:t>
      </w:r>
      <w:bookmarkEnd w:id="1"/>
      <w:bookmarkEnd w:id="2"/>
      <w:r w:rsidRPr="006D2290">
        <w:rPr>
          <w:rFonts w:ascii="Arial" w:hAnsi="Arial" w:cs="Arial"/>
          <w:sz w:val="18"/>
          <w:szCs w:val="18"/>
        </w:rPr>
        <w:t>je povinen nejpozději do pěti (5) dnů po obdržení reklamace písemně oznámit objednateli, zda reklamaci uznává či neuznává, a pokud ji neuznává, z jakého konkrétního věcného důvodu či důvodů. Pokud tak neučiní včas nebo neuvede konkrétní věcný důvod, má se za to, že reklamaci objednatele uznává. Zhotovitel je povinen ve stanovené lhůtě odstranit reklamované vady díla i v případě, kdy podle jeho názoru za vady neodpovídá. Náklady na odstranění v těchto sporných případech nese až do vyjasnění nebo do vyřešení sporu mezi stranami zhotovitel.</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Pro ty části díla, které byly v důsledku oprávněné reklamace objednatele zhotovitelem opraveny, běží záruční lhůta opětovně od počátku ode dne provedení reklamační opravy.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V případě, že se při přejímání díla objednatelem prokáže, že je zhotovitelem předáváno dílo, které vykazuje vady, není objednatel povinen předávané dílo převzít. Vadou se pro účely této smlouvy rozumí jakákoli odchylka v kvantitě, kvalitě, rozsahu nebo parametrech díla, stanovená výchozími dokumenty, touto smlouvou a/nebo obecně závaznými předpisy. Pokud objednatel pro vady dílo nepřevezm</w:t>
      </w:r>
      <w:r w:rsidR="000013A2">
        <w:rPr>
          <w:rFonts w:ascii="Arial" w:hAnsi="Arial" w:cs="Arial"/>
          <w:sz w:val="18"/>
          <w:szCs w:val="18"/>
        </w:rPr>
        <w:t>e, opakuje se přejímací řízení p</w:t>
      </w:r>
      <w:r w:rsidRPr="006D2290">
        <w:rPr>
          <w:rFonts w:ascii="Arial" w:hAnsi="Arial" w:cs="Arial"/>
          <w:sz w:val="18"/>
          <w:szCs w:val="18"/>
        </w:rPr>
        <w:t>o jejich odstranění</w:t>
      </w:r>
      <w:r w:rsidR="000013A2">
        <w:rPr>
          <w:rFonts w:ascii="Arial" w:hAnsi="Arial" w:cs="Arial"/>
          <w:sz w:val="18"/>
          <w:szCs w:val="18"/>
        </w:rPr>
        <w:t>.</w:t>
      </w:r>
      <w:r w:rsidRPr="006D2290">
        <w:rPr>
          <w:rFonts w:ascii="Arial" w:hAnsi="Arial" w:cs="Arial"/>
          <w:sz w:val="18"/>
          <w:szCs w:val="18"/>
        </w:rPr>
        <w:t xml:space="preserve"> </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Úrok z prodlení a smluvní pokuta</w:t>
      </w:r>
    </w:p>
    <w:p w:rsidR="00FF6E58" w:rsidRPr="006517A2"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Za porušení povinnosti zhotovitele zhotovit dílo řádně (bez vad a nedodělků) a/nebo předat díl</w:t>
      </w:r>
      <w:r w:rsidR="003D3A66">
        <w:rPr>
          <w:rFonts w:ascii="Arial" w:hAnsi="Arial" w:cs="Arial"/>
          <w:sz w:val="18"/>
          <w:szCs w:val="18"/>
        </w:rPr>
        <w:t xml:space="preserve">o bez vad a nedodělků v termínu, </w:t>
      </w:r>
      <w:r w:rsidRPr="006D2290">
        <w:rPr>
          <w:rFonts w:ascii="Arial" w:hAnsi="Arial" w:cs="Arial"/>
          <w:sz w:val="18"/>
          <w:szCs w:val="18"/>
        </w:rPr>
        <w:t xml:space="preserve">je zhotovitel povinen zaplatit objednateli smluvní pokutu ve </w:t>
      </w:r>
      <w:r w:rsidRPr="006517A2">
        <w:rPr>
          <w:rFonts w:ascii="Arial" w:hAnsi="Arial" w:cs="Arial"/>
          <w:sz w:val="18"/>
          <w:szCs w:val="18"/>
        </w:rPr>
        <w:t xml:space="preserve">výši </w:t>
      </w:r>
      <w:r w:rsidR="006E199E">
        <w:rPr>
          <w:rFonts w:ascii="Arial" w:hAnsi="Arial" w:cs="Arial"/>
          <w:sz w:val="18"/>
          <w:szCs w:val="18"/>
        </w:rPr>
        <w:t>1</w:t>
      </w:r>
      <w:r w:rsidRPr="006517A2">
        <w:rPr>
          <w:rFonts w:ascii="Arial" w:hAnsi="Arial" w:cs="Arial"/>
          <w:sz w:val="18"/>
          <w:szCs w:val="18"/>
        </w:rPr>
        <w:t xml:space="preserve">.000,- Kč (slovy: </w:t>
      </w:r>
      <w:r w:rsidR="003D3A66">
        <w:rPr>
          <w:rFonts w:ascii="Arial" w:hAnsi="Arial" w:cs="Arial"/>
          <w:sz w:val="18"/>
          <w:szCs w:val="18"/>
        </w:rPr>
        <w:t>jeden</w:t>
      </w:r>
      <w:r w:rsidRPr="006517A2">
        <w:rPr>
          <w:rFonts w:ascii="Arial" w:hAnsi="Arial" w:cs="Arial"/>
          <w:sz w:val="18"/>
          <w:szCs w:val="18"/>
        </w:rPr>
        <w:t xml:space="preserve"> tisíc korun českých), a to za každý i započatý den prodlení. Tato smluvní p</w:t>
      </w:r>
      <w:r w:rsidR="003D3A66">
        <w:rPr>
          <w:rFonts w:ascii="Arial" w:hAnsi="Arial" w:cs="Arial"/>
          <w:sz w:val="18"/>
          <w:szCs w:val="18"/>
        </w:rPr>
        <w:t xml:space="preserve">okuta se uplatní i v případě, když </w:t>
      </w:r>
      <w:r w:rsidRPr="006517A2">
        <w:rPr>
          <w:rFonts w:ascii="Arial" w:hAnsi="Arial" w:cs="Arial"/>
          <w:sz w:val="18"/>
          <w:szCs w:val="18"/>
        </w:rPr>
        <w:t xml:space="preserve">objednatel dílo </w:t>
      </w:r>
      <w:r w:rsidR="003D3A66">
        <w:rPr>
          <w:rFonts w:ascii="Arial" w:hAnsi="Arial" w:cs="Arial"/>
          <w:sz w:val="18"/>
          <w:szCs w:val="18"/>
        </w:rPr>
        <w:t xml:space="preserve">z provozních důvodů </w:t>
      </w:r>
      <w:r w:rsidRPr="006517A2">
        <w:rPr>
          <w:rFonts w:ascii="Arial" w:hAnsi="Arial" w:cs="Arial"/>
          <w:sz w:val="18"/>
          <w:szCs w:val="18"/>
        </w:rPr>
        <w:t>převezme s vadami.</w:t>
      </w:r>
    </w:p>
    <w:p w:rsidR="00FF6E58" w:rsidRPr="006517A2" w:rsidRDefault="00FF6E58" w:rsidP="001F7F51">
      <w:pPr>
        <w:pStyle w:val="Nadpis2"/>
        <w:numPr>
          <w:ilvl w:val="1"/>
          <w:numId w:val="28"/>
        </w:numPr>
        <w:ind w:left="567" w:hanging="567"/>
        <w:rPr>
          <w:rFonts w:ascii="Arial" w:hAnsi="Arial" w:cs="Arial"/>
          <w:sz w:val="18"/>
          <w:szCs w:val="18"/>
        </w:rPr>
      </w:pPr>
      <w:r w:rsidRPr="006517A2">
        <w:rPr>
          <w:rFonts w:ascii="Arial" w:hAnsi="Arial" w:cs="Arial"/>
          <w:sz w:val="18"/>
          <w:szCs w:val="18"/>
        </w:rPr>
        <w:t>V případě prodlení obje</w:t>
      </w:r>
      <w:r w:rsidR="003D3A66">
        <w:rPr>
          <w:rFonts w:ascii="Arial" w:hAnsi="Arial" w:cs="Arial"/>
          <w:sz w:val="18"/>
          <w:szCs w:val="18"/>
        </w:rPr>
        <w:t xml:space="preserve">dnatele se zaplacením ceny díla, </w:t>
      </w:r>
      <w:r w:rsidRPr="006517A2">
        <w:rPr>
          <w:rFonts w:ascii="Arial" w:hAnsi="Arial" w:cs="Arial"/>
          <w:sz w:val="18"/>
          <w:szCs w:val="18"/>
        </w:rPr>
        <w:t>se objednatel zavazuje zhotoviteli zaplatit úrok z prodlení v právními předpisy stanovené výši z částky, s jejímž zaplacením bude objednatel v prodlení.</w:t>
      </w:r>
    </w:p>
    <w:p w:rsidR="00FF6E58" w:rsidRPr="006517A2" w:rsidRDefault="00FF6E58" w:rsidP="001F7F51">
      <w:pPr>
        <w:pStyle w:val="Nadpis2"/>
        <w:numPr>
          <w:ilvl w:val="1"/>
          <w:numId w:val="28"/>
        </w:numPr>
        <w:ind w:left="567" w:hanging="567"/>
        <w:rPr>
          <w:rFonts w:ascii="Arial" w:hAnsi="Arial" w:cs="Arial"/>
          <w:sz w:val="18"/>
          <w:szCs w:val="18"/>
        </w:rPr>
      </w:pPr>
      <w:r w:rsidRPr="006517A2">
        <w:rPr>
          <w:rFonts w:ascii="Arial" w:hAnsi="Arial" w:cs="Arial"/>
          <w:sz w:val="18"/>
          <w:szCs w:val="18"/>
        </w:rPr>
        <w:t xml:space="preserve">Smluvní pokuty dle této smlouvy jsou splatné do 15 dnů od data, kdy byla povinné straně doručena písemná výzva k jejich zaplacení.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Uhrazením smluvních pokut dle této smlouvy nejsou dotčeny nároky objednatele na náhradu škody.</w:t>
      </w:r>
    </w:p>
    <w:p w:rsidR="00E955F7" w:rsidRPr="00E955F7" w:rsidRDefault="00E955F7" w:rsidP="00E955F7"/>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Odstoupení od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Pojištění</w:t>
      </w:r>
    </w:p>
    <w:p w:rsidR="00FF6E58" w:rsidRPr="006D2290" w:rsidRDefault="00FF6E58" w:rsidP="003D3A66">
      <w:pPr>
        <w:numPr>
          <w:ilvl w:val="1"/>
          <w:numId w:val="28"/>
        </w:numPr>
        <w:ind w:left="567" w:hanging="567"/>
        <w:rPr>
          <w:rFonts w:ascii="Arial" w:hAnsi="Arial" w:cs="Arial"/>
          <w:sz w:val="18"/>
          <w:szCs w:val="18"/>
        </w:rPr>
      </w:pPr>
      <w:r w:rsidRPr="006D2290">
        <w:rPr>
          <w:rFonts w:ascii="Arial" w:hAnsi="Arial" w:cs="Arial"/>
          <w:sz w:val="18"/>
          <w:szCs w:val="18"/>
        </w:rPr>
        <w:t xml:space="preserve">Zhotovitel prohlašuje, že má uzavřenou pojistnou smlouvu, jejímž předmětem je pojištění odpovědnosti za škodu a újmu způsobenou třetí osobě s tím, že pojistná částka předmětného pojištění činí alespoň </w:t>
      </w:r>
      <w:r w:rsidR="0048773B">
        <w:rPr>
          <w:rFonts w:ascii="Arial" w:hAnsi="Arial" w:cs="Arial"/>
          <w:sz w:val="18"/>
          <w:szCs w:val="18"/>
        </w:rPr>
        <w:t>500 000</w:t>
      </w:r>
      <w:r w:rsidRPr="006D2290">
        <w:rPr>
          <w:rFonts w:ascii="Arial" w:hAnsi="Arial" w:cs="Arial"/>
          <w:sz w:val="18"/>
          <w:szCs w:val="18"/>
        </w:rPr>
        <w:t>,- Kč (slovy: p</w:t>
      </w:r>
      <w:r w:rsidR="006517A2">
        <w:rPr>
          <w:rFonts w:ascii="Arial" w:hAnsi="Arial" w:cs="Arial"/>
          <w:sz w:val="18"/>
          <w:szCs w:val="18"/>
        </w:rPr>
        <w:t>ět</w:t>
      </w:r>
      <w:r w:rsidRPr="006D2290">
        <w:rPr>
          <w:rFonts w:ascii="Arial" w:hAnsi="Arial" w:cs="Arial"/>
          <w:sz w:val="18"/>
          <w:szCs w:val="18"/>
        </w:rPr>
        <w:t xml:space="preserve"> </w:t>
      </w:r>
      <w:r w:rsidR="0048773B">
        <w:rPr>
          <w:rFonts w:ascii="Arial" w:hAnsi="Arial" w:cs="Arial"/>
          <w:sz w:val="18"/>
          <w:szCs w:val="18"/>
        </w:rPr>
        <w:t>set tisíc</w:t>
      </w:r>
      <w:r w:rsidR="00AA02E5">
        <w:rPr>
          <w:rFonts w:ascii="Arial" w:hAnsi="Arial" w:cs="Arial"/>
          <w:sz w:val="18"/>
          <w:szCs w:val="18"/>
        </w:rPr>
        <w:t xml:space="preserve"> </w:t>
      </w:r>
      <w:r w:rsidRPr="006D2290">
        <w:rPr>
          <w:rFonts w:ascii="Arial" w:hAnsi="Arial" w:cs="Arial"/>
          <w:sz w:val="18"/>
          <w:szCs w:val="18"/>
        </w:rPr>
        <w:t xml:space="preserve">korun českých). </w:t>
      </w:r>
    </w:p>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Společná ustanovení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lastRenderedPageBreak/>
        <w:t>V případě, že některá ustanovení této smlouvy jsou nebo se stanou z jakéhokoliv důvodu obsoletní, neúčinná nebo neplatná,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si ujednávají, že tato smlouva a veškeré vztahy z této smlouvy vyplývající se řídí právním řádem České republiky, a to zejména ustanoveními občanského zákoníku.</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Závěrečná ustanovení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Tato smlouva nabývá platnosti a účinnosti v den jejího podpisu oběma smluvními stranami.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Tato smlouva byla vyhotovena ve </w:t>
      </w:r>
      <w:r w:rsidR="00AA02E5">
        <w:rPr>
          <w:rFonts w:ascii="Arial" w:hAnsi="Arial" w:cs="Arial"/>
          <w:sz w:val="18"/>
          <w:szCs w:val="18"/>
        </w:rPr>
        <w:t>dvou</w:t>
      </w:r>
      <w:r w:rsidRPr="006D2290">
        <w:rPr>
          <w:rFonts w:ascii="Arial" w:hAnsi="Arial" w:cs="Arial"/>
          <w:sz w:val="18"/>
          <w:szCs w:val="18"/>
        </w:rPr>
        <w:t xml:space="preserve"> stejnopisech, z nichž obj</w:t>
      </w:r>
      <w:r w:rsidR="00AA02E5">
        <w:rPr>
          <w:rFonts w:ascii="Arial" w:hAnsi="Arial" w:cs="Arial"/>
          <w:sz w:val="18"/>
          <w:szCs w:val="18"/>
        </w:rPr>
        <w:t xml:space="preserve">ednatel i zhotovitel obdrží jedno </w:t>
      </w:r>
      <w:r w:rsidRPr="006D2290">
        <w:rPr>
          <w:rFonts w:ascii="Arial" w:hAnsi="Arial" w:cs="Arial"/>
          <w:sz w:val="18"/>
          <w:szCs w:val="18"/>
        </w:rPr>
        <w:t xml:space="preserve">vyhotovení.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tímto prohlašují, že mají plnou, nijak neomezenou způsobilost k právům a povinnostem a právním úkonům a že jim nejsou známy skutečnosti, které by vylučovaly či ohrožovaly uzavření a realizaci této smlouvy.</w:t>
      </w:r>
    </w:p>
    <w:p w:rsidR="00FF6E58"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Práva a povinnosti dle této smlouvy není zhotovitel oprávněn převést na třetí osobu bez předchozího písemného souhlasu objednatele. Zhotovitel není oprávněn postoupit svoji pohledávku vůči objednateli na zaplacení ceny či náhradu škody na třetí osobu.</w:t>
      </w:r>
    </w:p>
    <w:p w:rsidR="003D3A66" w:rsidRDefault="003D3A66" w:rsidP="003D3A66"/>
    <w:p w:rsidR="003D3A66" w:rsidRPr="003D3A66" w:rsidRDefault="003D3A66" w:rsidP="003D3A66"/>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FF6E58" w:rsidRDefault="00FF6E58" w:rsidP="00031F82">
      <w:pPr>
        <w:rPr>
          <w:rFonts w:ascii="Arial" w:hAnsi="Arial" w:cs="Arial"/>
          <w:sz w:val="18"/>
          <w:szCs w:val="18"/>
        </w:rPr>
      </w:pPr>
    </w:p>
    <w:p w:rsidR="003055AC" w:rsidRDefault="001B2579" w:rsidP="00031F82">
      <w:pPr>
        <w:rPr>
          <w:rFonts w:ascii="Arial" w:hAnsi="Arial" w:cs="Arial"/>
          <w:sz w:val="18"/>
          <w:szCs w:val="18"/>
        </w:rPr>
      </w:pPr>
      <w:r>
        <w:rPr>
          <w:rFonts w:ascii="Arial" w:hAnsi="Arial" w:cs="Arial"/>
          <w:sz w:val="18"/>
          <w:szCs w:val="18"/>
        </w:rPr>
        <w:t xml:space="preserve">Příloha č. 1 – Specifikace díla „Výměna zářivkových trubic </w:t>
      </w:r>
      <w:r w:rsidR="005860E9">
        <w:rPr>
          <w:rFonts w:ascii="Arial" w:hAnsi="Arial" w:cs="Arial"/>
          <w:sz w:val="18"/>
          <w:szCs w:val="18"/>
        </w:rPr>
        <w:t>a svítidel</w:t>
      </w:r>
      <w:r>
        <w:rPr>
          <w:rFonts w:ascii="Arial" w:hAnsi="Arial" w:cs="Arial"/>
          <w:sz w:val="18"/>
          <w:szCs w:val="18"/>
        </w:rPr>
        <w:t xml:space="preserve"> za LED</w:t>
      </w:r>
    </w:p>
    <w:p w:rsidR="003055AC" w:rsidRDefault="003055AC" w:rsidP="00031F82">
      <w:pPr>
        <w:rPr>
          <w:rFonts w:ascii="Arial" w:hAnsi="Arial" w:cs="Arial"/>
          <w:sz w:val="18"/>
          <w:szCs w:val="18"/>
        </w:rPr>
      </w:pPr>
    </w:p>
    <w:p w:rsidR="003055AC" w:rsidRDefault="003055AC" w:rsidP="00031F82">
      <w:pPr>
        <w:rPr>
          <w:rFonts w:ascii="Arial" w:hAnsi="Arial" w:cs="Arial"/>
          <w:sz w:val="18"/>
          <w:szCs w:val="18"/>
        </w:rPr>
      </w:pPr>
    </w:p>
    <w:p w:rsidR="003055AC" w:rsidRPr="006D2290" w:rsidRDefault="003055AC" w:rsidP="00031F82">
      <w:pPr>
        <w:rPr>
          <w:rFonts w:ascii="Arial" w:hAnsi="Arial" w:cs="Arial"/>
          <w:sz w:val="18"/>
          <w:szCs w:val="18"/>
        </w:rPr>
      </w:pPr>
    </w:p>
    <w:p w:rsidR="00FF6E58" w:rsidRPr="006D2290" w:rsidRDefault="00FF6E58" w:rsidP="006D2290">
      <w:pPr>
        <w:pStyle w:val="Zkladntext"/>
        <w:rPr>
          <w:rFonts w:cs="Arial"/>
          <w:b/>
          <w:caps/>
          <w:kern w:val="20"/>
          <w:sz w:val="18"/>
          <w:szCs w:val="18"/>
        </w:rPr>
      </w:pPr>
      <w:r w:rsidRPr="006D2290">
        <w:rPr>
          <w:rFonts w:cs="Arial"/>
          <w:caps/>
          <w:kern w:val="20"/>
          <w:sz w:val="18"/>
          <w:szCs w:val="18"/>
        </w:rPr>
        <w:t>Objednatel:</w:t>
      </w:r>
    </w:p>
    <w:p w:rsidR="00FF6E58" w:rsidRPr="006D2290" w:rsidRDefault="00FF6E58" w:rsidP="006D2290">
      <w:pPr>
        <w:widowControl w:val="0"/>
        <w:tabs>
          <w:tab w:val="left" w:pos="270"/>
          <w:tab w:val="left" w:pos="4678"/>
        </w:tabs>
        <w:autoSpaceDE w:val="0"/>
        <w:autoSpaceDN w:val="0"/>
        <w:adjustRightInd w:val="0"/>
        <w:rPr>
          <w:rFonts w:ascii="Arial" w:hAnsi="Arial" w:cs="Arial"/>
          <w:sz w:val="18"/>
          <w:szCs w:val="18"/>
        </w:rPr>
      </w:pPr>
      <w:r w:rsidRPr="006D2290">
        <w:rPr>
          <w:rFonts w:ascii="Arial" w:hAnsi="Arial" w:cs="Arial"/>
          <w:sz w:val="18"/>
          <w:szCs w:val="18"/>
        </w:rPr>
        <w:t>V Českých Budějovicích dne .......................</w:t>
      </w:r>
      <w:r w:rsidRPr="006D2290">
        <w:rPr>
          <w:rFonts w:ascii="Arial" w:hAnsi="Arial" w:cs="Arial"/>
          <w:sz w:val="18"/>
          <w:szCs w:val="18"/>
        </w:rPr>
        <w:tab/>
      </w:r>
      <w:r w:rsidRPr="006D2290">
        <w:rPr>
          <w:rFonts w:ascii="Arial" w:hAnsi="Arial" w:cs="Arial"/>
          <w:sz w:val="18"/>
          <w:szCs w:val="18"/>
        </w:rPr>
        <w:tab/>
      </w:r>
      <w:r w:rsidR="00C1187A">
        <w:rPr>
          <w:rFonts w:ascii="Arial" w:hAnsi="Arial" w:cs="Arial"/>
          <w:sz w:val="18"/>
          <w:szCs w:val="18"/>
        </w:rPr>
        <w:t>…….</w:t>
      </w:r>
      <w:r w:rsidRPr="006D2290">
        <w:rPr>
          <w:rFonts w:ascii="Arial" w:hAnsi="Arial" w:cs="Arial"/>
          <w:sz w:val="18"/>
          <w:szCs w:val="18"/>
        </w:rPr>
        <w:t>.........................................................</w:t>
      </w:r>
      <w:r w:rsidRPr="006D2290">
        <w:rPr>
          <w:rFonts w:ascii="Arial" w:hAnsi="Arial" w:cs="Arial"/>
          <w:sz w:val="18"/>
          <w:szCs w:val="18"/>
        </w:rPr>
        <w:tab/>
      </w:r>
    </w:p>
    <w:p w:rsidR="00FF6E58" w:rsidRPr="006D2290" w:rsidRDefault="00FF6E58" w:rsidP="006D2290">
      <w:pPr>
        <w:ind w:left="720"/>
        <w:rPr>
          <w:rFonts w:ascii="Arial" w:hAnsi="Arial" w:cs="Arial"/>
          <w:sz w:val="18"/>
          <w:szCs w:val="18"/>
        </w:rPr>
      </w:pP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t xml:space="preserve">   </w:t>
      </w:r>
      <w:r w:rsidR="006E199E">
        <w:rPr>
          <w:rFonts w:ascii="Arial" w:hAnsi="Arial" w:cs="Arial"/>
          <w:sz w:val="18"/>
          <w:szCs w:val="18"/>
        </w:rPr>
        <w:t xml:space="preserve">doc. </w:t>
      </w:r>
      <w:r w:rsidR="00C1187A">
        <w:rPr>
          <w:rFonts w:ascii="Arial" w:hAnsi="Arial" w:cs="Arial"/>
          <w:sz w:val="18"/>
          <w:szCs w:val="18"/>
        </w:rPr>
        <w:t xml:space="preserve">dr. </w:t>
      </w:r>
      <w:r w:rsidR="006E199E">
        <w:rPr>
          <w:rFonts w:ascii="Arial" w:hAnsi="Arial" w:cs="Arial"/>
          <w:sz w:val="18"/>
          <w:szCs w:val="18"/>
        </w:rPr>
        <w:t xml:space="preserve">Ing. </w:t>
      </w:r>
      <w:r w:rsidR="00C1187A">
        <w:rPr>
          <w:rFonts w:ascii="Arial" w:hAnsi="Arial" w:cs="Arial"/>
          <w:sz w:val="18"/>
          <w:szCs w:val="18"/>
        </w:rPr>
        <w:t>Dagmar Škodová Parmová</w:t>
      </w:r>
    </w:p>
    <w:p w:rsidR="00FF6E58" w:rsidRPr="006D2290" w:rsidRDefault="00FF6E58" w:rsidP="006D2290">
      <w:pPr>
        <w:ind w:left="720"/>
        <w:rPr>
          <w:rFonts w:ascii="Arial" w:hAnsi="Arial" w:cs="Arial"/>
          <w:sz w:val="18"/>
          <w:szCs w:val="18"/>
        </w:rPr>
      </w:pP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t xml:space="preserve">            </w:t>
      </w:r>
      <w:r w:rsidR="00C1187A">
        <w:rPr>
          <w:rFonts w:ascii="Arial" w:hAnsi="Arial" w:cs="Arial"/>
          <w:sz w:val="18"/>
          <w:szCs w:val="18"/>
        </w:rPr>
        <w:t xml:space="preserve">     </w:t>
      </w:r>
      <w:r w:rsidR="006E199E">
        <w:rPr>
          <w:rFonts w:ascii="Arial" w:hAnsi="Arial" w:cs="Arial"/>
          <w:sz w:val="18"/>
          <w:szCs w:val="18"/>
        </w:rPr>
        <w:t>děkan</w:t>
      </w:r>
      <w:r w:rsidR="00C1187A">
        <w:rPr>
          <w:rFonts w:ascii="Arial" w:hAnsi="Arial" w:cs="Arial"/>
          <w:sz w:val="18"/>
          <w:szCs w:val="18"/>
        </w:rPr>
        <w:t>ka</w:t>
      </w:r>
      <w:r w:rsidR="006E199E">
        <w:rPr>
          <w:rFonts w:ascii="Arial" w:hAnsi="Arial" w:cs="Arial"/>
          <w:sz w:val="18"/>
          <w:szCs w:val="18"/>
        </w:rPr>
        <w:t xml:space="preserve"> EF </w:t>
      </w:r>
      <w:r w:rsidRPr="006D2290">
        <w:rPr>
          <w:rFonts w:ascii="Arial" w:hAnsi="Arial" w:cs="Arial"/>
          <w:sz w:val="18"/>
          <w:szCs w:val="18"/>
        </w:rPr>
        <w:t>JU</w:t>
      </w:r>
    </w:p>
    <w:p w:rsidR="00FF6E58" w:rsidRDefault="00FF6E58" w:rsidP="006D2290">
      <w:pPr>
        <w:widowControl w:val="0"/>
        <w:tabs>
          <w:tab w:val="left" w:pos="270"/>
          <w:tab w:val="left" w:pos="4678"/>
        </w:tabs>
        <w:autoSpaceDE w:val="0"/>
        <w:autoSpaceDN w:val="0"/>
        <w:adjustRightInd w:val="0"/>
        <w:ind w:left="566"/>
        <w:rPr>
          <w:rFonts w:ascii="Arial" w:hAnsi="Arial" w:cs="Arial"/>
          <w:sz w:val="18"/>
          <w:szCs w:val="18"/>
        </w:rPr>
      </w:pPr>
    </w:p>
    <w:p w:rsidR="00FF6E58" w:rsidRPr="006D2290" w:rsidRDefault="00FF6E58" w:rsidP="006D2290">
      <w:pPr>
        <w:widowControl w:val="0"/>
        <w:tabs>
          <w:tab w:val="left" w:pos="270"/>
          <w:tab w:val="left" w:pos="4678"/>
        </w:tabs>
        <w:autoSpaceDE w:val="0"/>
        <w:autoSpaceDN w:val="0"/>
        <w:adjustRightInd w:val="0"/>
        <w:ind w:left="566"/>
        <w:rPr>
          <w:rFonts w:ascii="Arial" w:hAnsi="Arial" w:cs="Arial"/>
          <w:sz w:val="18"/>
          <w:szCs w:val="18"/>
        </w:rPr>
      </w:pPr>
      <w:r w:rsidRPr="006D2290">
        <w:rPr>
          <w:rFonts w:ascii="Arial" w:hAnsi="Arial" w:cs="Arial"/>
          <w:sz w:val="18"/>
          <w:szCs w:val="18"/>
        </w:rPr>
        <w:tab/>
      </w:r>
    </w:p>
    <w:p w:rsidR="00FF6E58" w:rsidRPr="006D2290" w:rsidRDefault="00FF6E58" w:rsidP="006D2290">
      <w:pPr>
        <w:widowControl w:val="0"/>
        <w:tabs>
          <w:tab w:val="left" w:pos="270"/>
          <w:tab w:val="left" w:pos="4678"/>
        </w:tabs>
        <w:autoSpaceDE w:val="0"/>
        <w:autoSpaceDN w:val="0"/>
        <w:adjustRightInd w:val="0"/>
        <w:rPr>
          <w:rFonts w:ascii="Arial" w:hAnsi="Arial" w:cs="Arial"/>
          <w:sz w:val="18"/>
          <w:szCs w:val="18"/>
        </w:rPr>
      </w:pPr>
      <w:r w:rsidRPr="006D2290">
        <w:rPr>
          <w:rFonts w:ascii="Arial" w:hAnsi="Arial" w:cs="Arial"/>
          <w:sz w:val="18"/>
          <w:szCs w:val="18"/>
        </w:rPr>
        <w:t>ZHOTOVITEL:</w:t>
      </w:r>
    </w:p>
    <w:p w:rsidR="00FF6E58" w:rsidRPr="006D2290" w:rsidRDefault="00FF6E58" w:rsidP="006D2290">
      <w:pPr>
        <w:widowControl w:val="0"/>
        <w:tabs>
          <w:tab w:val="left" w:pos="270"/>
          <w:tab w:val="left" w:pos="4678"/>
        </w:tabs>
        <w:autoSpaceDE w:val="0"/>
        <w:autoSpaceDN w:val="0"/>
        <w:adjustRightInd w:val="0"/>
        <w:rPr>
          <w:rFonts w:ascii="Arial" w:hAnsi="Arial" w:cs="Arial"/>
          <w:sz w:val="18"/>
          <w:szCs w:val="18"/>
        </w:rPr>
      </w:pPr>
      <w:r w:rsidRPr="006D2290">
        <w:rPr>
          <w:rFonts w:ascii="Arial" w:hAnsi="Arial" w:cs="Arial"/>
          <w:sz w:val="18"/>
          <w:szCs w:val="18"/>
          <w:highlight w:val="yellow"/>
        </w:rPr>
        <w:t>V ......................... dne .......................</w:t>
      </w:r>
      <w:r w:rsidRPr="006D2290">
        <w:rPr>
          <w:rFonts w:ascii="Arial" w:hAnsi="Arial" w:cs="Arial"/>
          <w:sz w:val="18"/>
          <w:szCs w:val="18"/>
        </w:rPr>
        <w:tab/>
      </w:r>
      <w:r w:rsidR="002A114A">
        <w:rPr>
          <w:rFonts w:ascii="Arial" w:hAnsi="Arial" w:cs="Arial"/>
          <w:sz w:val="18"/>
          <w:szCs w:val="18"/>
        </w:rPr>
        <w:t xml:space="preserve">       </w:t>
      </w:r>
      <w:r w:rsidRPr="006D2290">
        <w:rPr>
          <w:rFonts w:ascii="Arial" w:hAnsi="Arial" w:cs="Arial"/>
          <w:sz w:val="18"/>
          <w:szCs w:val="18"/>
        </w:rPr>
        <w:t>.........................................................</w:t>
      </w:r>
      <w:r w:rsidR="002A114A">
        <w:rPr>
          <w:rFonts w:ascii="Arial" w:hAnsi="Arial" w:cs="Arial"/>
          <w:sz w:val="18"/>
          <w:szCs w:val="18"/>
        </w:rPr>
        <w:t>........</w:t>
      </w:r>
      <w:r w:rsidRPr="006D2290">
        <w:rPr>
          <w:rFonts w:ascii="Arial" w:hAnsi="Arial" w:cs="Arial"/>
          <w:sz w:val="18"/>
          <w:szCs w:val="18"/>
        </w:rPr>
        <w:tab/>
      </w:r>
    </w:p>
    <w:p w:rsidR="00FF6E58" w:rsidRPr="005860E9" w:rsidRDefault="00FF6E58" w:rsidP="006D2290">
      <w:pPr>
        <w:widowControl w:val="0"/>
        <w:tabs>
          <w:tab w:val="left" w:pos="270"/>
          <w:tab w:val="left" w:pos="4678"/>
        </w:tabs>
        <w:autoSpaceDE w:val="0"/>
        <w:autoSpaceDN w:val="0"/>
        <w:adjustRightInd w:val="0"/>
        <w:rPr>
          <w:rFonts w:ascii="Arial" w:hAnsi="Arial" w:cs="Arial"/>
          <w:sz w:val="18"/>
          <w:szCs w:val="18"/>
        </w:rPr>
      </w:pPr>
      <w:r w:rsidRPr="006D2290">
        <w:rPr>
          <w:rFonts w:ascii="Arial" w:hAnsi="Arial" w:cs="Arial"/>
          <w:i/>
          <w:iCs/>
          <w:sz w:val="18"/>
          <w:szCs w:val="18"/>
        </w:rPr>
        <w:tab/>
      </w:r>
      <w:r w:rsidRPr="006D2290">
        <w:rPr>
          <w:rFonts w:ascii="Arial" w:hAnsi="Arial" w:cs="Arial"/>
          <w:i/>
          <w:iCs/>
          <w:sz w:val="18"/>
          <w:szCs w:val="18"/>
        </w:rPr>
        <w:tab/>
      </w:r>
      <w:r w:rsidRPr="005860E9">
        <w:rPr>
          <w:rFonts w:ascii="Arial" w:hAnsi="Arial" w:cs="Arial"/>
          <w:iCs/>
          <w:sz w:val="18"/>
          <w:szCs w:val="18"/>
        </w:rPr>
        <w:tab/>
      </w:r>
      <w:r w:rsidRPr="005860E9">
        <w:rPr>
          <w:rFonts w:ascii="Arial" w:hAnsi="Arial" w:cs="Arial"/>
          <w:iCs/>
          <w:sz w:val="18"/>
          <w:szCs w:val="18"/>
          <w:highlight w:val="yellow"/>
        </w:rPr>
        <w:t>jméno a podpis oprávněné osoby</w:t>
      </w:r>
    </w:p>
    <w:p w:rsidR="00FF6E58" w:rsidRPr="006D2290" w:rsidRDefault="00FF6E58" w:rsidP="006D2290">
      <w:pPr>
        <w:pStyle w:val="Zkladntext0"/>
        <w:tabs>
          <w:tab w:val="center" w:pos="1560"/>
          <w:tab w:val="center" w:pos="6946"/>
          <w:tab w:val="center" w:pos="7088"/>
        </w:tabs>
        <w:spacing w:line="240" w:lineRule="auto"/>
        <w:rPr>
          <w:rFonts w:cs="Arial"/>
          <w:bCs/>
          <w:sz w:val="18"/>
          <w:szCs w:val="18"/>
        </w:rPr>
      </w:pPr>
      <w:r w:rsidRPr="006D2290">
        <w:rPr>
          <w:rFonts w:cs="Arial"/>
          <w:bCs/>
          <w:sz w:val="18"/>
          <w:szCs w:val="18"/>
        </w:rPr>
        <w:t xml:space="preserve"> </w:t>
      </w:r>
    </w:p>
    <w:sectPr w:rsidR="00FF6E58" w:rsidRPr="006D2290" w:rsidSect="00B9655D">
      <w:headerReference w:type="default" r:id="rId10"/>
      <w:footerReference w:type="even" r:id="rId11"/>
      <w:footerReference w:type="default" r:id="rId12"/>
      <w:headerReference w:type="first" r:id="rId13"/>
      <w:pgSz w:w="11906" w:h="16838" w:code="9"/>
      <w:pgMar w:top="1454" w:right="1276" w:bottom="1438" w:left="180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82" w:rsidRDefault="00360E82">
      <w:r>
        <w:separator/>
      </w:r>
    </w:p>
  </w:endnote>
  <w:endnote w:type="continuationSeparator" w:id="0">
    <w:p w:rsidR="00360E82" w:rsidRDefault="0036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015TEEMed">
    <w:altName w:val="Times New Roman"/>
    <w:panose1 w:val="00000000000000000000"/>
    <w:charset w:val="00"/>
    <w:family w:val="auto"/>
    <w:notTrueType/>
    <w:pitch w:val="variable"/>
    <w:sig w:usb0="00000003" w:usb1="00000000" w:usb2="00000000" w:usb3="00000000" w:csb0="00000001" w:csb1="00000000"/>
  </w:font>
  <w:font w:name="F015TEELi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B" w:rsidRDefault="0048773B" w:rsidP="004E7AC5">
    <w:pPr>
      <w:pStyle w:val="Zpat"/>
      <w:framePr w:wrap="auto" w:vAnchor="text" w:hAnchor="margin" w:xAlign="right" w:y="1"/>
    </w:pPr>
    <w:r>
      <w:fldChar w:fldCharType="begin"/>
    </w:r>
    <w:r>
      <w:instrText xml:space="preserve">PAGE  </w:instrText>
    </w:r>
    <w:r>
      <w:fldChar w:fldCharType="end"/>
    </w:r>
  </w:p>
  <w:p w:rsidR="0048773B" w:rsidRDefault="0048773B" w:rsidP="000403EA">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B" w:rsidRPr="00252DF2" w:rsidRDefault="0048773B" w:rsidP="00841BD3">
    <w:pPr>
      <w:pStyle w:val="Zpat"/>
      <w:framePr w:wrap="auto" w:vAnchor="text" w:hAnchor="margin" w:xAlign="center" w:y="1"/>
      <w:rPr>
        <w:rFonts w:ascii="Arial" w:hAnsi="Arial" w:cs="Arial"/>
        <w:sz w:val="20"/>
      </w:rPr>
    </w:pPr>
    <w:r w:rsidRPr="00252DF2">
      <w:rPr>
        <w:rFonts w:ascii="Arial" w:hAnsi="Arial" w:cs="Arial"/>
        <w:sz w:val="20"/>
      </w:rPr>
      <w:fldChar w:fldCharType="begin"/>
    </w:r>
    <w:r w:rsidRPr="00252DF2">
      <w:rPr>
        <w:rFonts w:ascii="Arial" w:hAnsi="Arial" w:cs="Arial"/>
        <w:sz w:val="20"/>
      </w:rPr>
      <w:instrText xml:space="preserve">PAGE  </w:instrText>
    </w:r>
    <w:r w:rsidRPr="00252DF2">
      <w:rPr>
        <w:rFonts w:ascii="Arial" w:hAnsi="Arial" w:cs="Arial"/>
        <w:sz w:val="20"/>
      </w:rPr>
      <w:fldChar w:fldCharType="separate"/>
    </w:r>
    <w:r w:rsidR="00B83399">
      <w:rPr>
        <w:rFonts w:ascii="Arial" w:hAnsi="Arial" w:cs="Arial"/>
        <w:noProof/>
        <w:sz w:val="20"/>
      </w:rPr>
      <w:t>4</w:t>
    </w:r>
    <w:r w:rsidRPr="00252DF2">
      <w:rPr>
        <w:rFonts w:ascii="Arial" w:hAnsi="Arial" w:cs="Arial"/>
        <w:noProof/>
        <w:sz w:val="20"/>
      </w:rPr>
      <w:fldChar w:fldCharType="end"/>
    </w:r>
  </w:p>
  <w:p w:rsidR="0048773B" w:rsidRDefault="0048773B" w:rsidP="000403EA">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82" w:rsidRDefault="00360E82">
      <w:r>
        <w:separator/>
      </w:r>
    </w:p>
  </w:footnote>
  <w:footnote w:type="continuationSeparator" w:id="0">
    <w:p w:rsidR="00360E82" w:rsidRDefault="00360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B" w:rsidRDefault="001F7F51">
    <w:pPr>
      <w:pStyle w:val="Zhlav"/>
    </w:pPr>
    <w:r>
      <w:rPr>
        <w:rFonts w:ascii="Verdana" w:hAnsi="Verdana" w:cs="Verdana"/>
        <w:noProof/>
        <w:color w:val="000000"/>
        <w:sz w:val="17"/>
        <w:szCs w:val="17"/>
      </w:rPr>
      <w:drawing>
        <wp:inline distT="0" distB="0" distL="0" distR="0" wp14:anchorId="17BA2DAD" wp14:editId="5C7712A6">
          <wp:extent cx="3146899" cy="57320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_JU_new.jpg"/>
                  <pic:cNvPicPr/>
                </pic:nvPicPr>
                <pic:blipFill>
                  <a:blip r:embed="rId1">
                    <a:extLst>
                      <a:ext uri="{28A0092B-C50C-407E-A947-70E740481C1C}">
                        <a14:useLocalDpi xmlns:a14="http://schemas.microsoft.com/office/drawing/2010/main" val="0"/>
                      </a:ext>
                    </a:extLst>
                  </a:blip>
                  <a:stretch>
                    <a:fillRect/>
                  </a:stretch>
                </pic:blipFill>
                <pic:spPr>
                  <a:xfrm>
                    <a:off x="0" y="0"/>
                    <a:ext cx="3200407" cy="5829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B" w:rsidRDefault="0048773B" w:rsidP="00B53100">
    <w:pPr>
      <w:pStyle w:val="Zhlav"/>
      <w:tabs>
        <w:tab w:val="left" w:pos="2127"/>
      </w:tabs>
      <w:jc w:val="left"/>
    </w:pPr>
    <w:r>
      <w:rPr>
        <w:noProof/>
      </w:rPr>
      <w:t xml:space="preserve"> </w:t>
    </w:r>
    <w:r>
      <w:rPr>
        <w:rFonts w:ascii="Verdana" w:hAnsi="Verdana" w:cs="Verdana"/>
        <w:noProof/>
        <w:color w:val="000000"/>
        <w:sz w:val="17"/>
        <w:szCs w:val="17"/>
      </w:rPr>
      <w:drawing>
        <wp:inline distT="0" distB="0" distL="0" distR="0" wp14:anchorId="66AA0837" wp14:editId="240A0345">
          <wp:extent cx="3146899" cy="57320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_JU_new.jpg"/>
                  <pic:cNvPicPr/>
                </pic:nvPicPr>
                <pic:blipFill>
                  <a:blip r:embed="rId1">
                    <a:extLst>
                      <a:ext uri="{28A0092B-C50C-407E-A947-70E740481C1C}">
                        <a14:useLocalDpi xmlns:a14="http://schemas.microsoft.com/office/drawing/2010/main" val="0"/>
                      </a:ext>
                    </a:extLst>
                  </a:blip>
                  <a:stretch>
                    <a:fillRect/>
                  </a:stretch>
                </pic:blipFill>
                <pic:spPr>
                  <a:xfrm>
                    <a:off x="0" y="0"/>
                    <a:ext cx="3200407" cy="58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D7216CC"/>
    <w:lvl w:ilvl="0">
      <w:start w:val="1"/>
      <w:numFmt w:val="decimal"/>
      <w:lvlText w:val="%1."/>
      <w:lvlJc w:val="left"/>
      <w:pPr>
        <w:tabs>
          <w:tab w:val="num" w:pos="926"/>
        </w:tabs>
        <w:ind w:left="926" w:hanging="360"/>
      </w:pPr>
      <w:rPr>
        <w:rFonts w:cs="Times New Roman"/>
      </w:r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0000002"/>
    <w:multiLevelType w:val="multilevel"/>
    <w:tmpl w:val="00000002"/>
    <w:name w:val="WWNum21"/>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multilevel"/>
    <w:tmpl w:val="00000003"/>
    <w:name w:val="WWNum22"/>
    <w:lvl w:ilvl="0">
      <w:start w:val="1"/>
      <w:numFmt w:val="upperLetter"/>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Num23"/>
    <w:lvl w:ilvl="0">
      <w:start w:val="2"/>
      <w:numFmt w:val="decimal"/>
      <w:lvlText w:val="%1.1."/>
      <w:lvlJc w:val="left"/>
      <w:pPr>
        <w:tabs>
          <w:tab w:val="num" w:pos="567"/>
        </w:tabs>
        <w:ind w:left="567" w:hanging="567"/>
      </w:pPr>
      <w:rPr>
        <w:rFonts w:cs="Times New Roman"/>
      </w:rPr>
    </w:lvl>
    <w:lvl w:ilvl="1">
      <w:start w:val="2"/>
      <w:numFmt w:val="none"/>
      <w:suff w:val="nothing"/>
      <w:lvlText w:val="."/>
      <w:lvlJc w:val="left"/>
      <w:pPr>
        <w:tabs>
          <w:tab w:val="num" w:pos="567"/>
        </w:tabs>
        <w:ind w:left="567" w:hanging="567"/>
      </w:pPr>
      <w:rPr>
        <w:rFonts w:cs="Times New Roman"/>
        <w:b w:val="0"/>
        <w:i w:val="0"/>
      </w:rPr>
    </w:lvl>
    <w:lvl w:ilvl="2">
      <w:start w:val="1"/>
      <w:numFmt w:val="decimal"/>
      <w:lvlText w:val="%1.%3."/>
      <w:lvlJc w:val="left"/>
      <w:pPr>
        <w:tabs>
          <w:tab w:val="num" w:pos="720"/>
        </w:tabs>
        <w:ind w:left="720" w:hanging="720"/>
      </w:pPr>
      <w:rPr>
        <w:rFonts w:cs="Times New Roman"/>
      </w:rPr>
    </w:lvl>
    <w:lvl w:ilvl="3">
      <w:start w:val="1"/>
      <w:numFmt w:val="decimal"/>
      <w:lvlText w:val="%1.%3.%4."/>
      <w:lvlJc w:val="left"/>
      <w:pPr>
        <w:tabs>
          <w:tab w:val="num" w:pos="720"/>
        </w:tabs>
        <w:ind w:left="720" w:hanging="72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080"/>
        </w:tabs>
        <w:ind w:left="1080" w:hanging="108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440"/>
        </w:tabs>
        <w:ind w:left="1440" w:hanging="144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5" w15:restartNumberingAfterBreak="0">
    <w:nsid w:val="00000005"/>
    <w:multiLevelType w:val="multilevel"/>
    <w:tmpl w:val="00000005"/>
    <w:name w:val="WWNum24"/>
    <w:lvl w:ilvl="0">
      <w:start w:val="14"/>
      <w:numFmt w:val="decimal"/>
      <w:lvlText w:val="%1."/>
      <w:lvlJc w:val="left"/>
      <w:pPr>
        <w:tabs>
          <w:tab w:val="num" w:pos="705"/>
        </w:tabs>
        <w:ind w:left="705" w:hanging="705"/>
      </w:pPr>
      <w:rPr>
        <w:rFonts w:cs="Times New Roman"/>
        <w:sz w:val="20"/>
      </w:rPr>
    </w:lvl>
    <w:lvl w:ilvl="1">
      <w:start w:val="1"/>
      <w:numFmt w:val="decimal"/>
      <w:lvlText w:val="%1.%2."/>
      <w:lvlJc w:val="left"/>
      <w:pPr>
        <w:tabs>
          <w:tab w:val="num" w:pos="705"/>
        </w:tabs>
        <w:ind w:left="705" w:hanging="705"/>
      </w:pPr>
      <w:rPr>
        <w:rFonts w:cs="Times New Roman"/>
        <w:sz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080"/>
        </w:tabs>
        <w:ind w:left="1080" w:hanging="108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440"/>
        </w:tabs>
        <w:ind w:left="1440" w:hanging="1440"/>
      </w:pPr>
      <w:rPr>
        <w:rFonts w:cs="Times New Roman"/>
        <w:sz w:val="20"/>
      </w:rPr>
    </w:lvl>
  </w:abstractNum>
  <w:abstractNum w:abstractNumId="6" w15:restartNumberingAfterBreak="0">
    <w:nsid w:val="00000006"/>
    <w:multiLevelType w:val="multilevel"/>
    <w:tmpl w:val="00000006"/>
    <w:name w:val="WWNum25"/>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0000007"/>
    <w:multiLevelType w:val="multilevel"/>
    <w:tmpl w:val="00000007"/>
    <w:name w:val="WW8Num7"/>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8" w15:restartNumberingAfterBreak="0">
    <w:nsid w:val="00000009"/>
    <w:multiLevelType w:val="multilevel"/>
    <w:tmpl w:val="00000009"/>
    <w:name w:val="WWNum28"/>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A"/>
    <w:multiLevelType w:val="multilevel"/>
    <w:tmpl w:val="0000000A"/>
    <w:name w:val="WWNum29"/>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B"/>
    <w:multiLevelType w:val="multilevel"/>
    <w:tmpl w:val="0000000B"/>
    <w:name w:val="WWNum30"/>
    <w:lvl w:ilvl="0">
      <w:start w:val="1"/>
      <w:numFmt w:val="lowerLetter"/>
      <w:lvlText w:val="%1)"/>
      <w:lvlJc w:val="left"/>
      <w:pPr>
        <w:tabs>
          <w:tab w:val="num" w:pos="1035"/>
        </w:tabs>
        <w:ind w:left="1035" w:hanging="360"/>
      </w:pPr>
      <w:rPr>
        <w:rFonts w:cs="Times New Roman"/>
      </w:rPr>
    </w:lvl>
    <w:lvl w:ilvl="1">
      <w:start w:val="1"/>
      <w:numFmt w:val="lowerLetter"/>
      <w:lvlText w:val="%2."/>
      <w:lvlJc w:val="left"/>
      <w:pPr>
        <w:tabs>
          <w:tab w:val="num" w:pos="1755"/>
        </w:tabs>
        <w:ind w:left="1755" w:hanging="360"/>
      </w:pPr>
      <w:rPr>
        <w:rFonts w:cs="Times New Roman"/>
      </w:rPr>
    </w:lvl>
    <w:lvl w:ilvl="2">
      <w:start w:val="1"/>
      <w:numFmt w:val="lowerRoman"/>
      <w:lvlText w:val="%2.%3."/>
      <w:lvlJc w:val="left"/>
      <w:pPr>
        <w:tabs>
          <w:tab w:val="num" w:pos="2475"/>
        </w:tabs>
        <w:ind w:left="2475" w:hanging="180"/>
      </w:pPr>
      <w:rPr>
        <w:rFonts w:cs="Times New Roman"/>
      </w:rPr>
    </w:lvl>
    <w:lvl w:ilvl="3">
      <w:start w:val="1"/>
      <w:numFmt w:val="decimal"/>
      <w:lvlText w:val="%2.%3.%4."/>
      <w:lvlJc w:val="left"/>
      <w:pPr>
        <w:tabs>
          <w:tab w:val="num" w:pos="3195"/>
        </w:tabs>
        <w:ind w:left="3195" w:hanging="360"/>
      </w:pPr>
      <w:rPr>
        <w:rFonts w:cs="Times New Roman"/>
      </w:rPr>
    </w:lvl>
    <w:lvl w:ilvl="4">
      <w:start w:val="1"/>
      <w:numFmt w:val="lowerLetter"/>
      <w:lvlText w:val="%2.%3.%4.%5."/>
      <w:lvlJc w:val="left"/>
      <w:pPr>
        <w:tabs>
          <w:tab w:val="num" w:pos="3915"/>
        </w:tabs>
        <w:ind w:left="3915" w:hanging="360"/>
      </w:pPr>
      <w:rPr>
        <w:rFonts w:cs="Times New Roman"/>
      </w:rPr>
    </w:lvl>
    <w:lvl w:ilvl="5">
      <w:start w:val="1"/>
      <w:numFmt w:val="lowerRoman"/>
      <w:lvlText w:val="%2.%3.%4.%5.%6."/>
      <w:lvlJc w:val="left"/>
      <w:pPr>
        <w:tabs>
          <w:tab w:val="num" w:pos="4635"/>
        </w:tabs>
        <w:ind w:left="4635" w:hanging="180"/>
      </w:pPr>
      <w:rPr>
        <w:rFonts w:cs="Times New Roman"/>
      </w:rPr>
    </w:lvl>
    <w:lvl w:ilvl="6">
      <w:start w:val="1"/>
      <w:numFmt w:val="decimal"/>
      <w:lvlText w:val="%2.%3.%4.%5.%6.%7."/>
      <w:lvlJc w:val="left"/>
      <w:pPr>
        <w:tabs>
          <w:tab w:val="num" w:pos="5355"/>
        </w:tabs>
        <w:ind w:left="5355" w:hanging="360"/>
      </w:pPr>
      <w:rPr>
        <w:rFonts w:cs="Times New Roman"/>
      </w:rPr>
    </w:lvl>
    <w:lvl w:ilvl="7">
      <w:start w:val="1"/>
      <w:numFmt w:val="lowerLetter"/>
      <w:lvlText w:val="%2.%3.%4.%5.%6.%7.%8."/>
      <w:lvlJc w:val="left"/>
      <w:pPr>
        <w:tabs>
          <w:tab w:val="num" w:pos="6075"/>
        </w:tabs>
        <w:ind w:left="6075" w:hanging="360"/>
      </w:pPr>
      <w:rPr>
        <w:rFonts w:cs="Times New Roman"/>
      </w:rPr>
    </w:lvl>
    <w:lvl w:ilvl="8">
      <w:start w:val="1"/>
      <w:numFmt w:val="lowerRoman"/>
      <w:lvlText w:val="%2.%3.%4.%5.%6.%7.%8.%9."/>
      <w:lvlJc w:val="left"/>
      <w:pPr>
        <w:tabs>
          <w:tab w:val="num" w:pos="6795"/>
        </w:tabs>
        <w:ind w:left="6795" w:hanging="180"/>
      </w:pPr>
      <w:rPr>
        <w:rFonts w:cs="Times New Roman"/>
      </w:rPr>
    </w:lvl>
  </w:abstractNum>
  <w:abstractNum w:abstractNumId="11" w15:restartNumberingAfterBreak="0">
    <w:nsid w:val="0000000C"/>
    <w:multiLevelType w:val="multilevel"/>
    <w:tmpl w:val="0000000C"/>
    <w:name w:val="WWNum31"/>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E"/>
    <w:multiLevelType w:val="multilevel"/>
    <w:tmpl w:val="0000000E"/>
    <w:name w:val="WWNum33"/>
    <w:lvl w:ilvl="0">
      <w:start w:val="4"/>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1080" w:hanging="360"/>
      </w:pPr>
      <w:rPr>
        <w:rFonts w:cs="Times New Roman"/>
        <w:i w:val="0"/>
      </w:rPr>
    </w:lvl>
    <w:lvl w:ilvl="2">
      <w:start w:val="1"/>
      <w:numFmt w:val="decimal"/>
      <w:lvlText w:val="%1.%2.%3."/>
      <w:lvlJc w:val="left"/>
      <w:pPr>
        <w:tabs>
          <w:tab w:val="num" w:pos="0"/>
        </w:tabs>
        <w:ind w:left="2160" w:hanging="720"/>
      </w:pPr>
      <w:rPr>
        <w:rFonts w:cs="Times New Roman"/>
        <w:i w:val="0"/>
      </w:rPr>
    </w:lvl>
    <w:lvl w:ilvl="3">
      <w:start w:val="1"/>
      <w:numFmt w:val="decimal"/>
      <w:lvlText w:val="%1.%2.%3.%4."/>
      <w:lvlJc w:val="left"/>
      <w:pPr>
        <w:tabs>
          <w:tab w:val="num" w:pos="0"/>
        </w:tabs>
        <w:ind w:left="2880" w:hanging="720"/>
      </w:pPr>
      <w:rPr>
        <w:rFonts w:cs="Times New Roman"/>
        <w:i w:val="0"/>
      </w:rPr>
    </w:lvl>
    <w:lvl w:ilvl="4">
      <w:start w:val="1"/>
      <w:numFmt w:val="decimal"/>
      <w:lvlText w:val="%1.%2.%3.%4.%5."/>
      <w:lvlJc w:val="left"/>
      <w:pPr>
        <w:tabs>
          <w:tab w:val="num" w:pos="0"/>
        </w:tabs>
        <w:ind w:left="3960" w:hanging="1080"/>
      </w:pPr>
      <w:rPr>
        <w:rFonts w:cs="Times New Roman"/>
        <w:i w:val="0"/>
      </w:rPr>
    </w:lvl>
    <w:lvl w:ilvl="5">
      <w:start w:val="1"/>
      <w:numFmt w:val="decimal"/>
      <w:lvlText w:val="%1.%2.%3.%4.%5.%6."/>
      <w:lvlJc w:val="left"/>
      <w:pPr>
        <w:tabs>
          <w:tab w:val="num" w:pos="0"/>
        </w:tabs>
        <w:ind w:left="4680" w:hanging="1080"/>
      </w:pPr>
      <w:rPr>
        <w:rFonts w:cs="Times New Roman"/>
        <w:i w:val="0"/>
      </w:rPr>
    </w:lvl>
    <w:lvl w:ilvl="6">
      <w:start w:val="1"/>
      <w:numFmt w:val="decimal"/>
      <w:lvlText w:val="%1.%2.%3.%4.%5.%6.%7."/>
      <w:lvlJc w:val="left"/>
      <w:pPr>
        <w:tabs>
          <w:tab w:val="num" w:pos="0"/>
        </w:tabs>
        <w:ind w:left="5760" w:hanging="1440"/>
      </w:pPr>
      <w:rPr>
        <w:rFonts w:cs="Times New Roman"/>
        <w:i w:val="0"/>
      </w:rPr>
    </w:lvl>
    <w:lvl w:ilvl="7">
      <w:start w:val="1"/>
      <w:numFmt w:val="decimal"/>
      <w:lvlText w:val="%1.%2.%3.%4.%5.%6.%7.%8."/>
      <w:lvlJc w:val="left"/>
      <w:pPr>
        <w:tabs>
          <w:tab w:val="num" w:pos="0"/>
        </w:tabs>
        <w:ind w:left="6480" w:hanging="1440"/>
      </w:pPr>
      <w:rPr>
        <w:rFonts w:cs="Times New Roman"/>
        <w:i w:val="0"/>
      </w:rPr>
    </w:lvl>
    <w:lvl w:ilvl="8">
      <w:start w:val="1"/>
      <w:numFmt w:val="decimal"/>
      <w:lvlText w:val="%1.%2.%3.%4.%5.%6.%7.%8.%9."/>
      <w:lvlJc w:val="left"/>
      <w:pPr>
        <w:tabs>
          <w:tab w:val="num" w:pos="0"/>
        </w:tabs>
        <w:ind w:left="7560" w:hanging="1800"/>
      </w:pPr>
      <w:rPr>
        <w:rFonts w:cs="Times New Roman"/>
        <w:i w:val="0"/>
      </w:rPr>
    </w:lvl>
  </w:abstractNum>
  <w:abstractNum w:abstractNumId="13" w15:restartNumberingAfterBreak="0">
    <w:nsid w:val="0000000F"/>
    <w:multiLevelType w:val="multilevel"/>
    <w:tmpl w:val="0000000F"/>
    <w:name w:val="WWNum34"/>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2.%3."/>
      <w:lvlJc w:val="left"/>
      <w:pPr>
        <w:tabs>
          <w:tab w:val="num" w:pos="0"/>
        </w:tabs>
        <w:ind w:left="2848" w:hanging="180"/>
      </w:pPr>
      <w:rPr>
        <w:rFonts w:cs="Times New Roman"/>
      </w:rPr>
    </w:lvl>
    <w:lvl w:ilvl="3">
      <w:start w:val="1"/>
      <w:numFmt w:val="decimal"/>
      <w:lvlText w:val="%2.%3.%4."/>
      <w:lvlJc w:val="left"/>
      <w:pPr>
        <w:tabs>
          <w:tab w:val="num" w:pos="0"/>
        </w:tabs>
        <w:ind w:left="3568" w:hanging="360"/>
      </w:pPr>
      <w:rPr>
        <w:rFonts w:cs="Times New Roman"/>
      </w:rPr>
    </w:lvl>
    <w:lvl w:ilvl="4">
      <w:start w:val="1"/>
      <w:numFmt w:val="lowerLetter"/>
      <w:lvlText w:val="%2.%3.%4.%5."/>
      <w:lvlJc w:val="left"/>
      <w:pPr>
        <w:tabs>
          <w:tab w:val="num" w:pos="0"/>
        </w:tabs>
        <w:ind w:left="4288" w:hanging="360"/>
      </w:pPr>
      <w:rPr>
        <w:rFonts w:cs="Times New Roman"/>
      </w:rPr>
    </w:lvl>
    <w:lvl w:ilvl="5">
      <w:start w:val="1"/>
      <w:numFmt w:val="lowerRoman"/>
      <w:lvlText w:val="%2.%3.%4.%5.%6."/>
      <w:lvlJc w:val="left"/>
      <w:pPr>
        <w:tabs>
          <w:tab w:val="num" w:pos="0"/>
        </w:tabs>
        <w:ind w:left="5008" w:hanging="180"/>
      </w:pPr>
      <w:rPr>
        <w:rFonts w:cs="Times New Roman"/>
      </w:rPr>
    </w:lvl>
    <w:lvl w:ilvl="6">
      <w:start w:val="1"/>
      <w:numFmt w:val="decimal"/>
      <w:lvlText w:val="%2.%3.%4.%5.%6.%7."/>
      <w:lvlJc w:val="left"/>
      <w:pPr>
        <w:tabs>
          <w:tab w:val="num" w:pos="0"/>
        </w:tabs>
        <w:ind w:left="5728" w:hanging="360"/>
      </w:pPr>
      <w:rPr>
        <w:rFonts w:cs="Times New Roman"/>
      </w:rPr>
    </w:lvl>
    <w:lvl w:ilvl="7">
      <w:start w:val="1"/>
      <w:numFmt w:val="lowerLetter"/>
      <w:lvlText w:val="%2.%3.%4.%5.%6.%7.%8."/>
      <w:lvlJc w:val="left"/>
      <w:pPr>
        <w:tabs>
          <w:tab w:val="num" w:pos="0"/>
        </w:tabs>
        <w:ind w:left="6448" w:hanging="360"/>
      </w:pPr>
      <w:rPr>
        <w:rFonts w:cs="Times New Roman"/>
      </w:rPr>
    </w:lvl>
    <w:lvl w:ilvl="8">
      <w:start w:val="1"/>
      <w:numFmt w:val="lowerRoman"/>
      <w:lvlText w:val="%2.%3.%4.%5.%6.%7.%8.%9."/>
      <w:lvlJc w:val="left"/>
      <w:pPr>
        <w:tabs>
          <w:tab w:val="num" w:pos="0"/>
        </w:tabs>
        <w:ind w:left="7168" w:hanging="180"/>
      </w:pPr>
      <w:rPr>
        <w:rFonts w:cs="Times New Roman"/>
      </w:rPr>
    </w:lvl>
  </w:abstractNum>
  <w:abstractNum w:abstractNumId="14" w15:restartNumberingAfterBreak="0">
    <w:nsid w:val="03057F7E"/>
    <w:multiLevelType w:val="hybridMultilevel"/>
    <w:tmpl w:val="A934B026"/>
    <w:lvl w:ilvl="0" w:tplc="04050015">
      <w:start w:val="1"/>
      <w:numFmt w:val="upperLetter"/>
      <w:pStyle w:val="slovanseznam3"/>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cs="Times New Roman" w:hint="default"/>
        <w:sz w:val="22"/>
      </w:rPr>
    </w:lvl>
    <w:lvl w:ilvl="1">
      <w:start w:val="1"/>
      <w:numFmt w:val="lowerLetter"/>
      <w:lvlText w:val="%2)"/>
      <w:lvlJc w:val="left"/>
      <w:pPr>
        <w:tabs>
          <w:tab w:val="num" w:pos="1474"/>
        </w:tabs>
        <w:ind w:left="1474" w:hanging="454"/>
      </w:pPr>
      <w:rPr>
        <w:rFonts w:cs="Times New Roman" w:hint="default"/>
      </w:rPr>
    </w:lvl>
    <w:lvl w:ilvl="2">
      <w:start w:val="1"/>
      <w:numFmt w:val="lowerRoman"/>
      <w:lvlText w:val="%3)"/>
      <w:lvlJc w:val="left"/>
      <w:pPr>
        <w:tabs>
          <w:tab w:val="num" w:pos="2155"/>
        </w:tabs>
        <w:ind w:left="2155" w:hanging="455"/>
      </w:pPr>
      <w:rPr>
        <w:rFonts w:cs="Times New Roman" w:hint="default"/>
      </w:rPr>
    </w:lvl>
    <w:lvl w:ilvl="3">
      <w:start w:val="1"/>
      <w:numFmt w:val="decimal"/>
      <w:lvlText w:val="(%4)"/>
      <w:lvlJc w:val="left"/>
      <w:pPr>
        <w:tabs>
          <w:tab w:val="num" w:pos="2720"/>
        </w:tabs>
        <w:ind w:left="2720" w:hanging="340"/>
      </w:pPr>
      <w:rPr>
        <w:rFonts w:cs="Times New Roman" w:hint="default"/>
      </w:rPr>
    </w:lvl>
    <w:lvl w:ilvl="4">
      <w:start w:val="1"/>
      <w:numFmt w:val="lowerLetter"/>
      <w:lvlText w:val="(%5)"/>
      <w:lvlJc w:val="left"/>
      <w:pPr>
        <w:tabs>
          <w:tab w:val="num" w:pos="3400"/>
        </w:tabs>
        <w:ind w:left="3400" w:hanging="340"/>
      </w:pPr>
      <w:rPr>
        <w:rFonts w:cs="Times New Roman" w:hint="default"/>
      </w:rPr>
    </w:lvl>
    <w:lvl w:ilvl="5">
      <w:start w:val="1"/>
      <w:numFmt w:val="lowerRoman"/>
      <w:lvlText w:val="(%6)"/>
      <w:lvlJc w:val="left"/>
      <w:pPr>
        <w:tabs>
          <w:tab w:val="num" w:pos="4080"/>
        </w:tabs>
        <w:ind w:left="4080" w:hanging="340"/>
      </w:pPr>
      <w:rPr>
        <w:rFonts w:cs="Times New Roman" w:hint="default"/>
      </w:rPr>
    </w:lvl>
    <w:lvl w:ilvl="6">
      <w:start w:val="1"/>
      <w:numFmt w:val="decimal"/>
      <w:lvlText w:val="%7."/>
      <w:lvlJc w:val="left"/>
      <w:pPr>
        <w:tabs>
          <w:tab w:val="num" w:pos="4760"/>
        </w:tabs>
        <w:ind w:left="4760" w:hanging="340"/>
      </w:pPr>
      <w:rPr>
        <w:rFonts w:cs="Times New Roman" w:hint="default"/>
      </w:rPr>
    </w:lvl>
    <w:lvl w:ilvl="7">
      <w:start w:val="1"/>
      <w:numFmt w:val="lowerLetter"/>
      <w:lvlText w:val="%8."/>
      <w:lvlJc w:val="left"/>
      <w:pPr>
        <w:tabs>
          <w:tab w:val="num" w:pos="5440"/>
        </w:tabs>
        <w:ind w:left="5440" w:hanging="340"/>
      </w:pPr>
      <w:rPr>
        <w:rFonts w:cs="Times New Roman" w:hint="default"/>
      </w:rPr>
    </w:lvl>
    <w:lvl w:ilvl="8">
      <w:start w:val="1"/>
      <w:numFmt w:val="lowerRoman"/>
      <w:lvlText w:val="%9."/>
      <w:lvlJc w:val="left"/>
      <w:pPr>
        <w:tabs>
          <w:tab w:val="num" w:pos="6120"/>
        </w:tabs>
        <w:ind w:left="6120" w:hanging="340"/>
      </w:pPr>
      <w:rPr>
        <w:rFonts w:cs="Times New Roman" w:hint="default"/>
      </w:rPr>
    </w:lvl>
  </w:abstractNum>
  <w:abstractNum w:abstractNumId="16"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B142A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85D04"/>
    <w:multiLevelType w:val="hybridMultilevel"/>
    <w:tmpl w:val="310C219E"/>
    <w:lvl w:ilvl="0" w:tplc="34B46A0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C151632"/>
    <w:multiLevelType w:val="multilevel"/>
    <w:tmpl w:val="21AC375E"/>
    <w:lvl w:ilvl="0">
      <w:start w:val="1"/>
      <w:numFmt w:val="decimal"/>
      <w:lvlText w:val="%1."/>
      <w:lvlJc w:val="left"/>
      <w:pPr>
        <w:tabs>
          <w:tab w:val="num" w:pos="1844"/>
        </w:tabs>
        <w:ind w:left="1844" w:hanging="1134"/>
      </w:pPr>
      <w:rPr>
        <w:rFonts w:cs="Times New Roman" w:hint="default"/>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2127"/>
        </w:tabs>
        <w:ind w:left="2127" w:hanging="1134"/>
      </w:pPr>
      <w:rPr>
        <w:rFonts w:cs="Times New Roman" w:hint="default"/>
        <w:i w:val="0"/>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2" w15:restartNumberingAfterBreak="0">
    <w:nsid w:val="5897716F"/>
    <w:multiLevelType w:val="multilevel"/>
    <w:tmpl w:val="D4381480"/>
    <w:lvl w:ilvl="0">
      <w:start w:val="1"/>
      <w:numFmt w:val="decimal"/>
      <w:lvlText w:val="%1."/>
      <w:lvlJc w:val="left"/>
      <w:pPr>
        <w:tabs>
          <w:tab w:val="num" w:pos="9923"/>
        </w:tabs>
        <w:ind w:left="9923" w:hanging="1134"/>
      </w:pPr>
      <w:rPr>
        <w:rFonts w:cs="Times New Roman" w:hint="default"/>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2127"/>
        </w:tabs>
        <w:ind w:left="2127" w:hanging="1134"/>
      </w:pPr>
      <w:rPr>
        <w:rFonts w:cs="Times New Roman" w:hint="default"/>
        <w:i w:val="0"/>
        <w:sz w:val="20"/>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3"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5C204A5"/>
    <w:multiLevelType w:val="hybridMultilevel"/>
    <w:tmpl w:val="D41E3E50"/>
    <w:lvl w:ilvl="0" w:tplc="1D4C6BC4">
      <w:start w:val="1"/>
      <w:numFmt w:val="upperLetter"/>
      <w:pStyle w:val="Preambule"/>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6748759C"/>
    <w:multiLevelType w:val="hybridMultilevel"/>
    <w:tmpl w:val="8E9EC3B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6B113348"/>
    <w:multiLevelType w:val="multilevel"/>
    <w:tmpl w:val="D4381480"/>
    <w:lvl w:ilvl="0">
      <w:start w:val="1"/>
      <w:numFmt w:val="decimal"/>
      <w:lvlText w:val="%1."/>
      <w:lvlJc w:val="left"/>
      <w:pPr>
        <w:tabs>
          <w:tab w:val="num" w:pos="1844"/>
        </w:tabs>
        <w:ind w:left="1844" w:hanging="1134"/>
      </w:pPr>
      <w:rPr>
        <w:rFonts w:cs="Times New Roman" w:hint="default"/>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2127"/>
        </w:tabs>
        <w:ind w:left="2127" w:hanging="1134"/>
      </w:pPr>
      <w:rPr>
        <w:rFonts w:cs="Times New Roman" w:hint="default"/>
        <w:i w:val="0"/>
        <w:sz w:val="20"/>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7" w15:restartNumberingAfterBreak="0">
    <w:nsid w:val="73BA7E2B"/>
    <w:multiLevelType w:val="hybridMultilevel"/>
    <w:tmpl w:val="6E007060"/>
    <w:lvl w:ilvl="0" w:tplc="1F8E16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7"/>
  </w:num>
  <w:num w:numId="26">
    <w:abstractNumId w:val="16"/>
  </w:num>
  <w:num w:numId="27">
    <w:abstractNumId w:val="15"/>
  </w:num>
  <w:num w:numId="28">
    <w:abstractNumId w:val="22"/>
  </w:num>
  <w:num w:numId="29">
    <w:abstractNumId w:val="23"/>
  </w:num>
  <w:num w:numId="30">
    <w:abstractNumId w:val="20"/>
  </w:num>
  <w:num w:numId="31">
    <w:abstractNumId w:val="14"/>
  </w:num>
  <w:num w:numId="32">
    <w:abstractNumId w:val="24"/>
  </w:num>
  <w:num w:numId="33">
    <w:abstractNumId w:val="3"/>
  </w:num>
  <w:num w:numId="34">
    <w:abstractNumId w:val="7"/>
  </w:num>
  <w:num w:numId="35">
    <w:abstractNumId w:val="25"/>
  </w:num>
  <w:num w:numId="36">
    <w:abstractNumId w:val="27"/>
  </w:num>
  <w:num w:numId="37">
    <w:abstractNumId w:val="21"/>
  </w:num>
  <w:num w:numId="38">
    <w:abstractNumId w:val="18"/>
  </w:num>
  <w:num w:numId="39">
    <w:abstractNumId w:val="26"/>
  </w:num>
  <w:num w:numId="4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yMDQwsTA2NzY3NDFR0lEKTi0uzszPAykwrgUAgYIkUCwAAAA="/>
  </w:docVars>
  <w:rsids>
    <w:rsidRoot w:val="007F6A05"/>
    <w:rsid w:val="000000E1"/>
    <w:rsid w:val="000013A2"/>
    <w:rsid w:val="00001C5F"/>
    <w:rsid w:val="00003AF1"/>
    <w:rsid w:val="00005658"/>
    <w:rsid w:val="00011D73"/>
    <w:rsid w:val="000164FD"/>
    <w:rsid w:val="0001723E"/>
    <w:rsid w:val="00020124"/>
    <w:rsid w:val="00020DB9"/>
    <w:rsid w:val="00031F82"/>
    <w:rsid w:val="000350E8"/>
    <w:rsid w:val="000378CD"/>
    <w:rsid w:val="00037A5C"/>
    <w:rsid w:val="000403EA"/>
    <w:rsid w:val="00042814"/>
    <w:rsid w:val="0004547E"/>
    <w:rsid w:val="00047974"/>
    <w:rsid w:val="00053893"/>
    <w:rsid w:val="00057491"/>
    <w:rsid w:val="000616F8"/>
    <w:rsid w:val="0006171B"/>
    <w:rsid w:val="00064A1C"/>
    <w:rsid w:val="00074744"/>
    <w:rsid w:val="00075977"/>
    <w:rsid w:val="000850B0"/>
    <w:rsid w:val="00085432"/>
    <w:rsid w:val="0009024C"/>
    <w:rsid w:val="000957B6"/>
    <w:rsid w:val="00096A66"/>
    <w:rsid w:val="000A0F74"/>
    <w:rsid w:val="000A2CF9"/>
    <w:rsid w:val="000A31BA"/>
    <w:rsid w:val="000A6EEE"/>
    <w:rsid w:val="000B40F9"/>
    <w:rsid w:val="000B47FD"/>
    <w:rsid w:val="000B4EF9"/>
    <w:rsid w:val="000B55E4"/>
    <w:rsid w:val="000B587C"/>
    <w:rsid w:val="000C7ACA"/>
    <w:rsid w:val="000D323E"/>
    <w:rsid w:val="000E2DFC"/>
    <w:rsid w:val="000E32DB"/>
    <w:rsid w:val="000E3E63"/>
    <w:rsid w:val="000E5AF9"/>
    <w:rsid w:val="000F117D"/>
    <w:rsid w:val="000F11EE"/>
    <w:rsid w:val="00103B6C"/>
    <w:rsid w:val="00104434"/>
    <w:rsid w:val="00105289"/>
    <w:rsid w:val="00110B87"/>
    <w:rsid w:val="001125D7"/>
    <w:rsid w:val="001129F1"/>
    <w:rsid w:val="001159D9"/>
    <w:rsid w:val="00117B76"/>
    <w:rsid w:val="0012273C"/>
    <w:rsid w:val="00124777"/>
    <w:rsid w:val="00125D0A"/>
    <w:rsid w:val="00125F8A"/>
    <w:rsid w:val="00127587"/>
    <w:rsid w:val="0013236C"/>
    <w:rsid w:val="00135A7D"/>
    <w:rsid w:val="00137DFC"/>
    <w:rsid w:val="00141F7F"/>
    <w:rsid w:val="00143987"/>
    <w:rsid w:val="001461E3"/>
    <w:rsid w:val="00147113"/>
    <w:rsid w:val="0015063F"/>
    <w:rsid w:val="00150E44"/>
    <w:rsid w:val="00151728"/>
    <w:rsid w:val="0015212F"/>
    <w:rsid w:val="00152733"/>
    <w:rsid w:val="001538B6"/>
    <w:rsid w:val="001542D6"/>
    <w:rsid w:val="001568BE"/>
    <w:rsid w:val="0016501B"/>
    <w:rsid w:val="00170D32"/>
    <w:rsid w:val="00175C2D"/>
    <w:rsid w:val="00176020"/>
    <w:rsid w:val="00176B22"/>
    <w:rsid w:val="00177B0F"/>
    <w:rsid w:val="00177FED"/>
    <w:rsid w:val="00182338"/>
    <w:rsid w:val="001825F0"/>
    <w:rsid w:val="0018319F"/>
    <w:rsid w:val="00184453"/>
    <w:rsid w:val="00191F84"/>
    <w:rsid w:val="001973BE"/>
    <w:rsid w:val="001A112D"/>
    <w:rsid w:val="001A4831"/>
    <w:rsid w:val="001A48DE"/>
    <w:rsid w:val="001B2579"/>
    <w:rsid w:val="001C3F2B"/>
    <w:rsid w:val="001C4EC7"/>
    <w:rsid w:val="001D2409"/>
    <w:rsid w:val="001D44B9"/>
    <w:rsid w:val="001D5A62"/>
    <w:rsid w:val="001D6419"/>
    <w:rsid w:val="001E2636"/>
    <w:rsid w:val="001E7EAF"/>
    <w:rsid w:val="001F011C"/>
    <w:rsid w:val="001F0F3D"/>
    <w:rsid w:val="001F411B"/>
    <w:rsid w:val="001F507D"/>
    <w:rsid w:val="001F5694"/>
    <w:rsid w:val="001F7F51"/>
    <w:rsid w:val="00200D5F"/>
    <w:rsid w:val="00204F3B"/>
    <w:rsid w:val="00212021"/>
    <w:rsid w:val="002144A7"/>
    <w:rsid w:val="0021548E"/>
    <w:rsid w:val="00215545"/>
    <w:rsid w:val="0022143D"/>
    <w:rsid w:val="00226B3E"/>
    <w:rsid w:val="0022771C"/>
    <w:rsid w:val="00232738"/>
    <w:rsid w:val="00233B72"/>
    <w:rsid w:val="00233FA1"/>
    <w:rsid w:val="00235649"/>
    <w:rsid w:val="00237B15"/>
    <w:rsid w:val="002401D5"/>
    <w:rsid w:val="00246CEB"/>
    <w:rsid w:val="00250BA4"/>
    <w:rsid w:val="0025258A"/>
    <w:rsid w:val="00252DF2"/>
    <w:rsid w:val="002550A0"/>
    <w:rsid w:val="00256FE5"/>
    <w:rsid w:val="00257B53"/>
    <w:rsid w:val="00261FDE"/>
    <w:rsid w:val="002650DC"/>
    <w:rsid w:val="00266A93"/>
    <w:rsid w:val="00272DB1"/>
    <w:rsid w:val="00274461"/>
    <w:rsid w:val="00274753"/>
    <w:rsid w:val="0027719E"/>
    <w:rsid w:val="00283D33"/>
    <w:rsid w:val="0028540E"/>
    <w:rsid w:val="002862FD"/>
    <w:rsid w:val="00287715"/>
    <w:rsid w:val="00294664"/>
    <w:rsid w:val="002969F6"/>
    <w:rsid w:val="002A114A"/>
    <w:rsid w:val="002A2B24"/>
    <w:rsid w:val="002A3A72"/>
    <w:rsid w:val="002A4DF6"/>
    <w:rsid w:val="002B2089"/>
    <w:rsid w:val="002B77F6"/>
    <w:rsid w:val="002C1C79"/>
    <w:rsid w:val="002D377E"/>
    <w:rsid w:val="002D407B"/>
    <w:rsid w:val="002D63C2"/>
    <w:rsid w:val="002E0499"/>
    <w:rsid w:val="002E36B3"/>
    <w:rsid w:val="002E4FB8"/>
    <w:rsid w:val="002F1B06"/>
    <w:rsid w:val="002F4409"/>
    <w:rsid w:val="002F4B78"/>
    <w:rsid w:val="003024C0"/>
    <w:rsid w:val="003045D3"/>
    <w:rsid w:val="003055AC"/>
    <w:rsid w:val="003104C0"/>
    <w:rsid w:val="00310887"/>
    <w:rsid w:val="00311045"/>
    <w:rsid w:val="00312984"/>
    <w:rsid w:val="00315232"/>
    <w:rsid w:val="00315E7C"/>
    <w:rsid w:val="00317EA8"/>
    <w:rsid w:val="00321603"/>
    <w:rsid w:val="00321B98"/>
    <w:rsid w:val="003248E3"/>
    <w:rsid w:val="0032791F"/>
    <w:rsid w:val="003308B2"/>
    <w:rsid w:val="00330DEF"/>
    <w:rsid w:val="00332712"/>
    <w:rsid w:val="003339B9"/>
    <w:rsid w:val="003344C4"/>
    <w:rsid w:val="003350DE"/>
    <w:rsid w:val="00335877"/>
    <w:rsid w:val="00336280"/>
    <w:rsid w:val="00336331"/>
    <w:rsid w:val="00342183"/>
    <w:rsid w:val="00360E82"/>
    <w:rsid w:val="0036100B"/>
    <w:rsid w:val="00362800"/>
    <w:rsid w:val="00364099"/>
    <w:rsid w:val="00366625"/>
    <w:rsid w:val="00373E78"/>
    <w:rsid w:val="00376DC5"/>
    <w:rsid w:val="00381988"/>
    <w:rsid w:val="00382B1F"/>
    <w:rsid w:val="00383174"/>
    <w:rsid w:val="00384C1D"/>
    <w:rsid w:val="00385E85"/>
    <w:rsid w:val="003861D7"/>
    <w:rsid w:val="00390045"/>
    <w:rsid w:val="00391CC2"/>
    <w:rsid w:val="00394C73"/>
    <w:rsid w:val="00395D66"/>
    <w:rsid w:val="00395E85"/>
    <w:rsid w:val="00396678"/>
    <w:rsid w:val="003969CE"/>
    <w:rsid w:val="003A2542"/>
    <w:rsid w:val="003A2AEF"/>
    <w:rsid w:val="003A4053"/>
    <w:rsid w:val="003A6F47"/>
    <w:rsid w:val="003B0E5E"/>
    <w:rsid w:val="003B1986"/>
    <w:rsid w:val="003B249F"/>
    <w:rsid w:val="003B484B"/>
    <w:rsid w:val="003C1463"/>
    <w:rsid w:val="003C2B26"/>
    <w:rsid w:val="003C34F2"/>
    <w:rsid w:val="003C5E3D"/>
    <w:rsid w:val="003C709D"/>
    <w:rsid w:val="003D1602"/>
    <w:rsid w:val="003D3A66"/>
    <w:rsid w:val="003D3D2C"/>
    <w:rsid w:val="003D4829"/>
    <w:rsid w:val="003D73ED"/>
    <w:rsid w:val="003E3B16"/>
    <w:rsid w:val="003E5A80"/>
    <w:rsid w:val="003E5C2E"/>
    <w:rsid w:val="003E73B3"/>
    <w:rsid w:val="003E79F0"/>
    <w:rsid w:val="003F239B"/>
    <w:rsid w:val="003F2BD7"/>
    <w:rsid w:val="003F6344"/>
    <w:rsid w:val="00401A9B"/>
    <w:rsid w:val="00402B0C"/>
    <w:rsid w:val="00405280"/>
    <w:rsid w:val="00406AE3"/>
    <w:rsid w:val="00407C11"/>
    <w:rsid w:val="00407D79"/>
    <w:rsid w:val="0041111B"/>
    <w:rsid w:val="0041198D"/>
    <w:rsid w:val="0041274F"/>
    <w:rsid w:val="00415699"/>
    <w:rsid w:val="00415A19"/>
    <w:rsid w:val="00417C3B"/>
    <w:rsid w:val="00417ECC"/>
    <w:rsid w:val="00423DAE"/>
    <w:rsid w:val="00425F8D"/>
    <w:rsid w:val="00427B4E"/>
    <w:rsid w:val="00427C1F"/>
    <w:rsid w:val="00431C16"/>
    <w:rsid w:val="00432360"/>
    <w:rsid w:val="00434CF5"/>
    <w:rsid w:val="00441F0F"/>
    <w:rsid w:val="0044445E"/>
    <w:rsid w:val="00445227"/>
    <w:rsid w:val="004457FB"/>
    <w:rsid w:val="004604F4"/>
    <w:rsid w:val="004612F0"/>
    <w:rsid w:val="00464AF3"/>
    <w:rsid w:val="00465937"/>
    <w:rsid w:val="00465AB6"/>
    <w:rsid w:val="004673E3"/>
    <w:rsid w:val="00473DB2"/>
    <w:rsid w:val="00477A0E"/>
    <w:rsid w:val="004839D0"/>
    <w:rsid w:val="00484C0E"/>
    <w:rsid w:val="00487292"/>
    <w:rsid w:val="0048773B"/>
    <w:rsid w:val="004918C8"/>
    <w:rsid w:val="004A3A6C"/>
    <w:rsid w:val="004A3ACA"/>
    <w:rsid w:val="004A55AD"/>
    <w:rsid w:val="004A76ED"/>
    <w:rsid w:val="004B005E"/>
    <w:rsid w:val="004B12E1"/>
    <w:rsid w:val="004B1FB9"/>
    <w:rsid w:val="004B2B03"/>
    <w:rsid w:val="004B52AC"/>
    <w:rsid w:val="004B6F44"/>
    <w:rsid w:val="004B723E"/>
    <w:rsid w:val="004D0C63"/>
    <w:rsid w:val="004D1924"/>
    <w:rsid w:val="004E0334"/>
    <w:rsid w:val="004E7464"/>
    <w:rsid w:val="004E7AC5"/>
    <w:rsid w:val="004F23AE"/>
    <w:rsid w:val="004F3248"/>
    <w:rsid w:val="004F47B9"/>
    <w:rsid w:val="00503DD0"/>
    <w:rsid w:val="005061E9"/>
    <w:rsid w:val="005078DD"/>
    <w:rsid w:val="00512D55"/>
    <w:rsid w:val="00515DE7"/>
    <w:rsid w:val="00525556"/>
    <w:rsid w:val="005262B2"/>
    <w:rsid w:val="0053205A"/>
    <w:rsid w:val="00534729"/>
    <w:rsid w:val="00534AB3"/>
    <w:rsid w:val="00550BAE"/>
    <w:rsid w:val="0057032B"/>
    <w:rsid w:val="0057071F"/>
    <w:rsid w:val="00571C9A"/>
    <w:rsid w:val="00572868"/>
    <w:rsid w:val="00574983"/>
    <w:rsid w:val="00577B1D"/>
    <w:rsid w:val="0058277A"/>
    <w:rsid w:val="00584487"/>
    <w:rsid w:val="005859A2"/>
    <w:rsid w:val="005860E9"/>
    <w:rsid w:val="005863DC"/>
    <w:rsid w:val="00586906"/>
    <w:rsid w:val="005916AA"/>
    <w:rsid w:val="00592D2C"/>
    <w:rsid w:val="00594B38"/>
    <w:rsid w:val="005958C9"/>
    <w:rsid w:val="005963D7"/>
    <w:rsid w:val="00597458"/>
    <w:rsid w:val="005A0D1A"/>
    <w:rsid w:val="005A7A18"/>
    <w:rsid w:val="005B056B"/>
    <w:rsid w:val="005B1DC4"/>
    <w:rsid w:val="005B3443"/>
    <w:rsid w:val="005B5CA2"/>
    <w:rsid w:val="005B6D5C"/>
    <w:rsid w:val="005B7F93"/>
    <w:rsid w:val="005C1D19"/>
    <w:rsid w:val="005C210E"/>
    <w:rsid w:val="005C2344"/>
    <w:rsid w:val="005C435D"/>
    <w:rsid w:val="005C6381"/>
    <w:rsid w:val="005C78B6"/>
    <w:rsid w:val="005D2695"/>
    <w:rsid w:val="005D4485"/>
    <w:rsid w:val="005E0ECD"/>
    <w:rsid w:val="005E1F7D"/>
    <w:rsid w:val="005E1F8C"/>
    <w:rsid w:val="005E4DE6"/>
    <w:rsid w:val="005E6C65"/>
    <w:rsid w:val="005E7670"/>
    <w:rsid w:val="005F091D"/>
    <w:rsid w:val="005F586E"/>
    <w:rsid w:val="005F78D4"/>
    <w:rsid w:val="00601F0F"/>
    <w:rsid w:val="0060385E"/>
    <w:rsid w:val="0060508B"/>
    <w:rsid w:val="006112FF"/>
    <w:rsid w:val="00612C5A"/>
    <w:rsid w:val="00617308"/>
    <w:rsid w:val="00617E9B"/>
    <w:rsid w:val="00621574"/>
    <w:rsid w:val="006218F6"/>
    <w:rsid w:val="006233DF"/>
    <w:rsid w:val="0062353F"/>
    <w:rsid w:val="00637119"/>
    <w:rsid w:val="00641B75"/>
    <w:rsid w:val="00642894"/>
    <w:rsid w:val="00642C01"/>
    <w:rsid w:val="0064373C"/>
    <w:rsid w:val="0064436A"/>
    <w:rsid w:val="006445E0"/>
    <w:rsid w:val="006453AA"/>
    <w:rsid w:val="00647A1A"/>
    <w:rsid w:val="0065071F"/>
    <w:rsid w:val="00650720"/>
    <w:rsid w:val="006517A2"/>
    <w:rsid w:val="00651911"/>
    <w:rsid w:val="00655CDF"/>
    <w:rsid w:val="00661FCE"/>
    <w:rsid w:val="00662D05"/>
    <w:rsid w:val="00663F2B"/>
    <w:rsid w:val="00664760"/>
    <w:rsid w:val="006657E1"/>
    <w:rsid w:val="006779C7"/>
    <w:rsid w:val="006837E5"/>
    <w:rsid w:val="0069049F"/>
    <w:rsid w:val="006959DF"/>
    <w:rsid w:val="006A15FA"/>
    <w:rsid w:val="006A1727"/>
    <w:rsid w:val="006A475F"/>
    <w:rsid w:val="006A6962"/>
    <w:rsid w:val="006A6CE2"/>
    <w:rsid w:val="006A7C4F"/>
    <w:rsid w:val="006B4CDE"/>
    <w:rsid w:val="006B51D2"/>
    <w:rsid w:val="006B6FF8"/>
    <w:rsid w:val="006C0849"/>
    <w:rsid w:val="006C527F"/>
    <w:rsid w:val="006D1758"/>
    <w:rsid w:val="006D2266"/>
    <w:rsid w:val="006D2290"/>
    <w:rsid w:val="006E0E84"/>
    <w:rsid w:val="006E159B"/>
    <w:rsid w:val="006E199E"/>
    <w:rsid w:val="006E4DB1"/>
    <w:rsid w:val="006E65B4"/>
    <w:rsid w:val="006F0A59"/>
    <w:rsid w:val="006F3343"/>
    <w:rsid w:val="006F35C7"/>
    <w:rsid w:val="0070476B"/>
    <w:rsid w:val="007062D2"/>
    <w:rsid w:val="00706D4B"/>
    <w:rsid w:val="00712D40"/>
    <w:rsid w:val="00712FB5"/>
    <w:rsid w:val="0072598D"/>
    <w:rsid w:val="00732D27"/>
    <w:rsid w:val="00733B79"/>
    <w:rsid w:val="00734BAB"/>
    <w:rsid w:val="00736372"/>
    <w:rsid w:val="007365CB"/>
    <w:rsid w:val="0074256F"/>
    <w:rsid w:val="00761E58"/>
    <w:rsid w:val="00762A18"/>
    <w:rsid w:val="00763409"/>
    <w:rsid w:val="007657E7"/>
    <w:rsid w:val="00767EBA"/>
    <w:rsid w:val="00771E0A"/>
    <w:rsid w:val="00773F39"/>
    <w:rsid w:val="00774E33"/>
    <w:rsid w:val="007777D0"/>
    <w:rsid w:val="007816A5"/>
    <w:rsid w:val="00782CAE"/>
    <w:rsid w:val="007852E5"/>
    <w:rsid w:val="00792DDE"/>
    <w:rsid w:val="0079373E"/>
    <w:rsid w:val="0079729D"/>
    <w:rsid w:val="00797CD5"/>
    <w:rsid w:val="007A476A"/>
    <w:rsid w:val="007A6D45"/>
    <w:rsid w:val="007A6DB0"/>
    <w:rsid w:val="007B412B"/>
    <w:rsid w:val="007C29B6"/>
    <w:rsid w:val="007C4A2F"/>
    <w:rsid w:val="007C7C76"/>
    <w:rsid w:val="007D0A13"/>
    <w:rsid w:val="007D286A"/>
    <w:rsid w:val="007D344E"/>
    <w:rsid w:val="007D53D0"/>
    <w:rsid w:val="007E4A68"/>
    <w:rsid w:val="007E7EFD"/>
    <w:rsid w:val="007F60F7"/>
    <w:rsid w:val="007F6A05"/>
    <w:rsid w:val="007F7D2E"/>
    <w:rsid w:val="0080309C"/>
    <w:rsid w:val="008052B1"/>
    <w:rsid w:val="0080551C"/>
    <w:rsid w:val="008123B1"/>
    <w:rsid w:val="00814629"/>
    <w:rsid w:val="00816F5E"/>
    <w:rsid w:val="00817072"/>
    <w:rsid w:val="008210B7"/>
    <w:rsid w:val="008255F4"/>
    <w:rsid w:val="00841BD3"/>
    <w:rsid w:val="00841C97"/>
    <w:rsid w:val="00843DCD"/>
    <w:rsid w:val="008465D7"/>
    <w:rsid w:val="0084767E"/>
    <w:rsid w:val="00855552"/>
    <w:rsid w:val="00856019"/>
    <w:rsid w:val="008618EE"/>
    <w:rsid w:val="00861CEC"/>
    <w:rsid w:val="008652CB"/>
    <w:rsid w:val="008659FB"/>
    <w:rsid w:val="008678A1"/>
    <w:rsid w:val="00871D76"/>
    <w:rsid w:val="00873BD3"/>
    <w:rsid w:val="00877E68"/>
    <w:rsid w:val="00883B05"/>
    <w:rsid w:val="00884010"/>
    <w:rsid w:val="00885661"/>
    <w:rsid w:val="00885890"/>
    <w:rsid w:val="0088658F"/>
    <w:rsid w:val="00897288"/>
    <w:rsid w:val="00897781"/>
    <w:rsid w:val="008A4F28"/>
    <w:rsid w:val="008A56C1"/>
    <w:rsid w:val="008A7CDB"/>
    <w:rsid w:val="008B0BCE"/>
    <w:rsid w:val="008B1A1B"/>
    <w:rsid w:val="008D2551"/>
    <w:rsid w:val="008E2167"/>
    <w:rsid w:val="008E44E9"/>
    <w:rsid w:val="008F0271"/>
    <w:rsid w:val="008F24E4"/>
    <w:rsid w:val="008F76A1"/>
    <w:rsid w:val="009001AB"/>
    <w:rsid w:val="00902188"/>
    <w:rsid w:val="00903CA2"/>
    <w:rsid w:val="009120C4"/>
    <w:rsid w:val="00912292"/>
    <w:rsid w:val="009165D6"/>
    <w:rsid w:val="00923CE1"/>
    <w:rsid w:val="00923DDF"/>
    <w:rsid w:val="00925B26"/>
    <w:rsid w:val="009262A3"/>
    <w:rsid w:val="009270CC"/>
    <w:rsid w:val="0093032E"/>
    <w:rsid w:val="00933379"/>
    <w:rsid w:val="00944245"/>
    <w:rsid w:val="00954E9F"/>
    <w:rsid w:val="0096047B"/>
    <w:rsid w:val="00962A7C"/>
    <w:rsid w:val="009657D5"/>
    <w:rsid w:val="00966454"/>
    <w:rsid w:val="009768C3"/>
    <w:rsid w:val="0097705C"/>
    <w:rsid w:val="009773D1"/>
    <w:rsid w:val="009804C0"/>
    <w:rsid w:val="009825EA"/>
    <w:rsid w:val="00984E19"/>
    <w:rsid w:val="00985A27"/>
    <w:rsid w:val="00991361"/>
    <w:rsid w:val="00995C08"/>
    <w:rsid w:val="009A1210"/>
    <w:rsid w:val="009A4A65"/>
    <w:rsid w:val="009A4DCB"/>
    <w:rsid w:val="009A721A"/>
    <w:rsid w:val="009B5D82"/>
    <w:rsid w:val="009C53D5"/>
    <w:rsid w:val="009C5A62"/>
    <w:rsid w:val="009D1850"/>
    <w:rsid w:val="009D7397"/>
    <w:rsid w:val="009D7A17"/>
    <w:rsid w:val="009E184D"/>
    <w:rsid w:val="009E3BFA"/>
    <w:rsid w:val="009E3CEC"/>
    <w:rsid w:val="009E3DCA"/>
    <w:rsid w:val="009E4C1E"/>
    <w:rsid w:val="009E510E"/>
    <w:rsid w:val="009E6FEF"/>
    <w:rsid w:val="009F0E80"/>
    <w:rsid w:val="009F2AC1"/>
    <w:rsid w:val="009F2ADE"/>
    <w:rsid w:val="009F3F32"/>
    <w:rsid w:val="00A019CD"/>
    <w:rsid w:val="00A02458"/>
    <w:rsid w:val="00A12AAE"/>
    <w:rsid w:val="00A12CE7"/>
    <w:rsid w:val="00A1389B"/>
    <w:rsid w:val="00A144FD"/>
    <w:rsid w:val="00A145F1"/>
    <w:rsid w:val="00A16A0B"/>
    <w:rsid w:val="00A170E0"/>
    <w:rsid w:val="00A252BD"/>
    <w:rsid w:val="00A25417"/>
    <w:rsid w:val="00A30820"/>
    <w:rsid w:val="00A32949"/>
    <w:rsid w:val="00A32A63"/>
    <w:rsid w:val="00A34864"/>
    <w:rsid w:val="00A350C9"/>
    <w:rsid w:val="00A35F09"/>
    <w:rsid w:val="00A3737C"/>
    <w:rsid w:val="00A401F0"/>
    <w:rsid w:val="00A40B8E"/>
    <w:rsid w:val="00A41429"/>
    <w:rsid w:val="00A51F93"/>
    <w:rsid w:val="00A63F73"/>
    <w:rsid w:val="00A70524"/>
    <w:rsid w:val="00A71645"/>
    <w:rsid w:val="00A75EDB"/>
    <w:rsid w:val="00A75FD7"/>
    <w:rsid w:val="00A8609F"/>
    <w:rsid w:val="00A93F17"/>
    <w:rsid w:val="00A96220"/>
    <w:rsid w:val="00AA02E5"/>
    <w:rsid w:val="00AA07FD"/>
    <w:rsid w:val="00AA0C48"/>
    <w:rsid w:val="00AA163B"/>
    <w:rsid w:val="00AA6A08"/>
    <w:rsid w:val="00AC0152"/>
    <w:rsid w:val="00AC11E5"/>
    <w:rsid w:val="00AC7A30"/>
    <w:rsid w:val="00AD1F9D"/>
    <w:rsid w:val="00AE0A7F"/>
    <w:rsid w:val="00AE0F24"/>
    <w:rsid w:val="00AE7698"/>
    <w:rsid w:val="00AF45D7"/>
    <w:rsid w:val="00B03DCD"/>
    <w:rsid w:val="00B0557A"/>
    <w:rsid w:val="00B06353"/>
    <w:rsid w:val="00B11194"/>
    <w:rsid w:val="00B11EAA"/>
    <w:rsid w:val="00B1339C"/>
    <w:rsid w:val="00B1661E"/>
    <w:rsid w:val="00B25548"/>
    <w:rsid w:val="00B269DC"/>
    <w:rsid w:val="00B27BCD"/>
    <w:rsid w:val="00B35B1C"/>
    <w:rsid w:val="00B43415"/>
    <w:rsid w:val="00B50BEC"/>
    <w:rsid w:val="00B51432"/>
    <w:rsid w:val="00B5284F"/>
    <w:rsid w:val="00B53100"/>
    <w:rsid w:val="00B54735"/>
    <w:rsid w:val="00B55FA4"/>
    <w:rsid w:val="00B563FD"/>
    <w:rsid w:val="00B57E05"/>
    <w:rsid w:val="00B64705"/>
    <w:rsid w:val="00B6500A"/>
    <w:rsid w:val="00B669A5"/>
    <w:rsid w:val="00B73B2D"/>
    <w:rsid w:val="00B73B57"/>
    <w:rsid w:val="00B83399"/>
    <w:rsid w:val="00B83F98"/>
    <w:rsid w:val="00B8676E"/>
    <w:rsid w:val="00B91A23"/>
    <w:rsid w:val="00B92C64"/>
    <w:rsid w:val="00B9655D"/>
    <w:rsid w:val="00B96DDB"/>
    <w:rsid w:val="00BA19AF"/>
    <w:rsid w:val="00BA3980"/>
    <w:rsid w:val="00BA5E77"/>
    <w:rsid w:val="00BB1E04"/>
    <w:rsid w:val="00BB75E7"/>
    <w:rsid w:val="00BC2DFB"/>
    <w:rsid w:val="00BC2EDF"/>
    <w:rsid w:val="00BD0209"/>
    <w:rsid w:val="00BD4FF1"/>
    <w:rsid w:val="00BD56DF"/>
    <w:rsid w:val="00BD79B1"/>
    <w:rsid w:val="00BE0F3F"/>
    <w:rsid w:val="00BE7278"/>
    <w:rsid w:val="00BF07EC"/>
    <w:rsid w:val="00BF1112"/>
    <w:rsid w:val="00BF629B"/>
    <w:rsid w:val="00BF698A"/>
    <w:rsid w:val="00C111EB"/>
    <w:rsid w:val="00C1187A"/>
    <w:rsid w:val="00C118FD"/>
    <w:rsid w:val="00C12981"/>
    <w:rsid w:val="00C13129"/>
    <w:rsid w:val="00C1481A"/>
    <w:rsid w:val="00C214A1"/>
    <w:rsid w:val="00C22C58"/>
    <w:rsid w:val="00C23FE9"/>
    <w:rsid w:val="00C24193"/>
    <w:rsid w:val="00C3577A"/>
    <w:rsid w:val="00C45B27"/>
    <w:rsid w:val="00C50D1A"/>
    <w:rsid w:val="00C5191F"/>
    <w:rsid w:val="00C5507E"/>
    <w:rsid w:val="00C570C3"/>
    <w:rsid w:val="00C605C6"/>
    <w:rsid w:val="00C61F60"/>
    <w:rsid w:val="00C62118"/>
    <w:rsid w:val="00C64496"/>
    <w:rsid w:val="00C659F8"/>
    <w:rsid w:val="00C67C2A"/>
    <w:rsid w:val="00C71914"/>
    <w:rsid w:val="00C73546"/>
    <w:rsid w:val="00C760B8"/>
    <w:rsid w:val="00C76B49"/>
    <w:rsid w:val="00C7738B"/>
    <w:rsid w:val="00C801F8"/>
    <w:rsid w:val="00C8039E"/>
    <w:rsid w:val="00C81BFA"/>
    <w:rsid w:val="00C83588"/>
    <w:rsid w:val="00C860E0"/>
    <w:rsid w:val="00C865F0"/>
    <w:rsid w:val="00C870B8"/>
    <w:rsid w:val="00C92B24"/>
    <w:rsid w:val="00C94D8A"/>
    <w:rsid w:val="00C9655E"/>
    <w:rsid w:val="00CA5EB2"/>
    <w:rsid w:val="00CB15CB"/>
    <w:rsid w:val="00CB51FD"/>
    <w:rsid w:val="00CB5814"/>
    <w:rsid w:val="00CB73D2"/>
    <w:rsid w:val="00CC163F"/>
    <w:rsid w:val="00CC28EB"/>
    <w:rsid w:val="00CD08F2"/>
    <w:rsid w:val="00CD1F9A"/>
    <w:rsid w:val="00CD295C"/>
    <w:rsid w:val="00CE05FC"/>
    <w:rsid w:val="00CF12D0"/>
    <w:rsid w:val="00CF5AB3"/>
    <w:rsid w:val="00D05FE3"/>
    <w:rsid w:val="00D06B19"/>
    <w:rsid w:val="00D10614"/>
    <w:rsid w:val="00D10F2C"/>
    <w:rsid w:val="00D13A7F"/>
    <w:rsid w:val="00D16A3E"/>
    <w:rsid w:val="00D174C6"/>
    <w:rsid w:val="00D17963"/>
    <w:rsid w:val="00D23508"/>
    <w:rsid w:val="00D255F3"/>
    <w:rsid w:val="00D25884"/>
    <w:rsid w:val="00D41501"/>
    <w:rsid w:val="00D41E2A"/>
    <w:rsid w:val="00D43155"/>
    <w:rsid w:val="00D432BD"/>
    <w:rsid w:val="00D43304"/>
    <w:rsid w:val="00D43B78"/>
    <w:rsid w:val="00D45DDB"/>
    <w:rsid w:val="00D47D5A"/>
    <w:rsid w:val="00D50097"/>
    <w:rsid w:val="00D51480"/>
    <w:rsid w:val="00D52180"/>
    <w:rsid w:val="00D5388E"/>
    <w:rsid w:val="00D54391"/>
    <w:rsid w:val="00D5591F"/>
    <w:rsid w:val="00D62599"/>
    <w:rsid w:val="00D651E9"/>
    <w:rsid w:val="00D65E26"/>
    <w:rsid w:val="00D72736"/>
    <w:rsid w:val="00D73BDE"/>
    <w:rsid w:val="00D817FF"/>
    <w:rsid w:val="00D838B0"/>
    <w:rsid w:val="00D84F61"/>
    <w:rsid w:val="00D90D4C"/>
    <w:rsid w:val="00D920F2"/>
    <w:rsid w:val="00D922A1"/>
    <w:rsid w:val="00D93B0D"/>
    <w:rsid w:val="00D9699E"/>
    <w:rsid w:val="00DA34ED"/>
    <w:rsid w:val="00DA3D7D"/>
    <w:rsid w:val="00DA7D60"/>
    <w:rsid w:val="00DB0617"/>
    <w:rsid w:val="00DB0E22"/>
    <w:rsid w:val="00DB4725"/>
    <w:rsid w:val="00DB522B"/>
    <w:rsid w:val="00DC137C"/>
    <w:rsid w:val="00DC1A1C"/>
    <w:rsid w:val="00DC2981"/>
    <w:rsid w:val="00DC3EA2"/>
    <w:rsid w:val="00DC5C3B"/>
    <w:rsid w:val="00DC5F1F"/>
    <w:rsid w:val="00DC620B"/>
    <w:rsid w:val="00DC673B"/>
    <w:rsid w:val="00DD769A"/>
    <w:rsid w:val="00DE0042"/>
    <w:rsid w:val="00DE2486"/>
    <w:rsid w:val="00DE47B8"/>
    <w:rsid w:val="00DE6EB8"/>
    <w:rsid w:val="00DE74C3"/>
    <w:rsid w:val="00DF129B"/>
    <w:rsid w:val="00DF208D"/>
    <w:rsid w:val="00DF3596"/>
    <w:rsid w:val="00DF7B51"/>
    <w:rsid w:val="00E018C5"/>
    <w:rsid w:val="00E07938"/>
    <w:rsid w:val="00E10FD4"/>
    <w:rsid w:val="00E11807"/>
    <w:rsid w:val="00E12574"/>
    <w:rsid w:val="00E152F5"/>
    <w:rsid w:val="00E213BC"/>
    <w:rsid w:val="00E23498"/>
    <w:rsid w:val="00E2600C"/>
    <w:rsid w:val="00E30A01"/>
    <w:rsid w:val="00E3715A"/>
    <w:rsid w:val="00E37747"/>
    <w:rsid w:val="00E40FFE"/>
    <w:rsid w:val="00E44595"/>
    <w:rsid w:val="00E52408"/>
    <w:rsid w:val="00E55E07"/>
    <w:rsid w:val="00E57702"/>
    <w:rsid w:val="00E57F70"/>
    <w:rsid w:val="00E646B4"/>
    <w:rsid w:val="00E6535F"/>
    <w:rsid w:val="00E660D1"/>
    <w:rsid w:val="00E71D53"/>
    <w:rsid w:val="00E7665D"/>
    <w:rsid w:val="00E77B4C"/>
    <w:rsid w:val="00E80337"/>
    <w:rsid w:val="00E81033"/>
    <w:rsid w:val="00E821F8"/>
    <w:rsid w:val="00E82349"/>
    <w:rsid w:val="00E8418F"/>
    <w:rsid w:val="00E8596E"/>
    <w:rsid w:val="00E9440D"/>
    <w:rsid w:val="00E955F7"/>
    <w:rsid w:val="00E956C8"/>
    <w:rsid w:val="00E97192"/>
    <w:rsid w:val="00EA0171"/>
    <w:rsid w:val="00EA161C"/>
    <w:rsid w:val="00EA16AA"/>
    <w:rsid w:val="00EA2E96"/>
    <w:rsid w:val="00EA2FB0"/>
    <w:rsid w:val="00EA7F16"/>
    <w:rsid w:val="00EB0908"/>
    <w:rsid w:val="00EB1F69"/>
    <w:rsid w:val="00EB2587"/>
    <w:rsid w:val="00EB4099"/>
    <w:rsid w:val="00EB5F22"/>
    <w:rsid w:val="00EB7E7B"/>
    <w:rsid w:val="00EC1C21"/>
    <w:rsid w:val="00EC1E68"/>
    <w:rsid w:val="00ED320A"/>
    <w:rsid w:val="00ED462E"/>
    <w:rsid w:val="00EE5195"/>
    <w:rsid w:val="00EE7683"/>
    <w:rsid w:val="00EF59C6"/>
    <w:rsid w:val="00EF74FC"/>
    <w:rsid w:val="00F01D85"/>
    <w:rsid w:val="00F049D1"/>
    <w:rsid w:val="00F131C4"/>
    <w:rsid w:val="00F15793"/>
    <w:rsid w:val="00F17487"/>
    <w:rsid w:val="00F24E09"/>
    <w:rsid w:val="00F25470"/>
    <w:rsid w:val="00F25EC0"/>
    <w:rsid w:val="00F27123"/>
    <w:rsid w:val="00F35430"/>
    <w:rsid w:val="00F3625A"/>
    <w:rsid w:val="00F369F4"/>
    <w:rsid w:val="00F377AB"/>
    <w:rsid w:val="00F404DA"/>
    <w:rsid w:val="00F40DDF"/>
    <w:rsid w:val="00F42B54"/>
    <w:rsid w:val="00F445C2"/>
    <w:rsid w:val="00F51280"/>
    <w:rsid w:val="00F629D8"/>
    <w:rsid w:val="00F646B5"/>
    <w:rsid w:val="00F6674F"/>
    <w:rsid w:val="00F700AF"/>
    <w:rsid w:val="00F74346"/>
    <w:rsid w:val="00F77FB9"/>
    <w:rsid w:val="00F80058"/>
    <w:rsid w:val="00F802DC"/>
    <w:rsid w:val="00F834A1"/>
    <w:rsid w:val="00F84520"/>
    <w:rsid w:val="00F85F6B"/>
    <w:rsid w:val="00F86185"/>
    <w:rsid w:val="00F93143"/>
    <w:rsid w:val="00F955A9"/>
    <w:rsid w:val="00F95F3D"/>
    <w:rsid w:val="00F96EB3"/>
    <w:rsid w:val="00FA0D96"/>
    <w:rsid w:val="00FA0FF0"/>
    <w:rsid w:val="00FA170D"/>
    <w:rsid w:val="00FA2D58"/>
    <w:rsid w:val="00FA2FF0"/>
    <w:rsid w:val="00FA6B97"/>
    <w:rsid w:val="00FA7107"/>
    <w:rsid w:val="00FB592F"/>
    <w:rsid w:val="00FC0442"/>
    <w:rsid w:val="00FC1B6B"/>
    <w:rsid w:val="00FC2FCC"/>
    <w:rsid w:val="00FC326D"/>
    <w:rsid w:val="00FD1FFA"/>
    <w:rsid w:val="00FD7431"/>
    <w:rsid w:val="00FD7BBF"/>
    <w:rsid w:val="00FE07F6"/>
    <w:rsid w:val="00FE291C"/>
    <w:rsid w:val="00FE4394"/>
    <w:rsid w:val="00FF1F11"/>
    <w:rsid w:val="00FF56BC"/>
    <w:rsid w:val="00FF6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1D4D1956"/>
  <w15:docId w15:val="{BDE9A77D-9DF9-4999-8DE4-1C2E8B3B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670"/>
    <w:pPr>
      <w:spacing w:before="60" w:after="60" w:line="276" w:lineRule="auto"/>
      <w:jc w:val="both"/>
    </w:pPr>
    <w:rPr>
      <w:rFonts w:ascii="Calibri" w:hAnsi="Calibri"/>
      <w:szCs w:val="24"/>
    </w:rPr>
  </w:style>
  <w:style w:type="paragraph" w:styleId="Nadpis1">
    <w:name w:val="heading 1"/>
    <w:basedOn w:val="Normln"/>
    <w:next w:val="Normln"/>
    <w:link w:val="Nadpis1Char"/>
    <w:uiPriority w:val="99"/>
    <w:qFormat/>
    <w:rsid w:val="005E7670"/>
    <w:pPr>
      <w:keepNext/>
      <w:tabs>
        <w:tab w:val="num" w:pos="927"/>
      </w:tabs>
      <w:spacing w:before="240"/>
      <w:ind w:left="567" w:hanging="567"/>
      <w:outlineLvl w:val="0"/>
    </w:pPr>
    <w:rPr>
      <w:rFonts w:cs="Arial"/>
      <w:b/>
      <w:szCs w:val="32"/>
    </w:rPr>
  </w:style>
  <w:style w:type="paragraph" w:styleId="Nadpis2">
    <w:name w:val="heading 2"/>
    <w:basedOn w:val="Nadpis1"/>
    <w:next w:val="Normln"/>
    <w:link w:val="Nadpis2Char"/>
    <w:uiPriority w:val="99"/>
    <w:qFormat/>
    <w:rsid w:val="007062D2"/>
    <w:pPr>
      <w:keepNext w:val="0"/>
      <w:widowControl w:val="0"/>
      <w:numPr>
        <w:ilvl w:val="1"/>
      </w:numPr>
      <w:tabs>
        <w:tab w:val="num" w:pos="927"/>
        <w:tab w:val="num" w:pos="1440"/>
      </w:tabs>
      <w:ind w:left="1440" w:hanging="567"/>
      <w:outlineLvl w:val="1"/>
    </w:pPr>
    <w:rPr>
      <w:rFonts w:cs="Times New Roman"/>
      <w:b w:val="0"/>
      <w:bCs/>
      <w:iCs/>
      <w:szCs w:val="28"/>
    </w:rPr>
  </w:style>
  <w:style w:type="paragraph" w:styleId="Nadpis3">
    <w:name w:val="heading 3"/>
    <w:basedOn w:val="Nadpis2"/>
    <w:next w:val="Normln"/>
    <w:link w:val="Nadpis3Char"/>
    <w:uiPriority w:val="99"/>
    <w:qFormat/>
    <w:rsid w:val="00141F7F"/>
    <w:pPr>
      <w:numPr>
        <w:ilvl w:val="2"/>
      </w:numPr>
      <w:tabs>
        <w:tab w:val="num" w:pos="927"/>
        <w:tab w:val="num" w:pos="2160"/>
      </w:tabs>
      <w:ind w:left="2160" w:hanging="180"/>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85661"/>
    <w:rPr>
      <w:rFonts w:ascii="Calibri" w:hAnsi="Calibri" w:cs="Arial"/>
      <w:b/>
      <w:sz w:val="32"/>
      <w:szCs w:val="32"/>
    </w:rPr>
  </w:style>
  <w:style w:type="character" w:customStyle="1" w:styleId="Nadpis2Char">
    <w:name w:val="Nadpis 2 Char"/>
    <w:basedOn w:val="Standardnpsmoodstavce"/>
    <w:link w:val="Nadpis2"/>
    <w:uiPriority w:val="99"/>
    <w:locked/>
    <w:rsid w:val="00885661"/>
    <w:rPr>
      <w:rFonts w:ascii="Calibri" w:hAnsi="Calibri" w:cs="Times New Roman"/>
      <w:bCs/>
      <w:iCs/>
      <w:sz w:val="28"/>
      <w:szCs w:val="28"/>
      <w:lang w:val="cs-CZ" w:eastAsia="cs-CZ" w:bidi="ar-SA"/>
    </w:rPr>
  </w:style>
  <w:style w:type="character" w:customStyle="1" w:styleId="Nadpis3Char">
    <w:name w:val="Nadpis 3 Char"/>
    <w:basedOn w:val="Standardnpsmoodstavce"/>
    <w:link w:val="Nadpis3"/>
    <w:uiPriority w:val="99"/>
    <w:locked/>
    <w:rsid w:val="00885661"/>
    <w:rPr>
      <w:rFonts w:ascii="Calibri" w:hAnsi="Calibri" w:cs="Times New Roman"/>
      <w:iCs/>
      <w:sz w:val="26"/>
      <w:szCs w:val="26"/>
      <w:lang w:val="cs-CZ" w:eastAsia="cs-CZ" w:bidi="ar-SA"/>
    </w:rPr>
  </w:style>
  <w:style w:type="paragraph" w:customStyle="1" w:styleId="Adresa">
    <w:name w:val="Adresa"/>
    <w:basedOn w:val="Normln"/>
    <w:uiPriority w:val="99"/>
    <w:rsid w:val="00861CEC"/>
    <w:pPr>
      <w:spacing w:after="120"/>
    </w:pPr>
    <w:rPr>
      <w:bCs/>
    </w:rPr>
  </w:style>
  <w:style w:type="paragraph" w:customStyle="1" w:styleId="zzAdresa">
    <w:name w:val="zz Adresa"/>
    <w:basedOn w:val="Normln"/>
    <w:uiPriority w:val="99"/>
    <w:rsid w:val="00F131C4"/>
    <w:pPr>
      <w:spacing w:after="120"/>
    </w:pPr>
    <w:rPr>
      <w:bCs/>
    </w:rPr>
  </w:style>
  <w:style w:type="paragraph" w:customStyle="1" w:styleId="zzNadpisodsazen">
    <w:name w:val="zz Nadpis odsazený"/>
    <w:basedOn w:val="Nadpis"/>
    <w:next w:val="Normln"/>
    <w:uiPriority w:val="99"/>
    <w:rsid w:val="00F131C4"/>
    <w:pPr>
      <w:ind w:left="284"/>
    </w:pPr>
  </w:style>
  <w:style w:type="paragraph" w:styleId="Seznamsodrkami">
    <w:name w:val="List Bullet"/>
    <w:basedOn w:val="Normln"/>
    <w:uiPriority w:val="99"/>
    <w:rsid w:val="00F131C4"/>
    <w:pPr>
      <w:numPr>
        <w:numId w:val="25"/>
      </w:numPr>
    </w:pPr>
  </w:style>
  <w:style w:type="paragraph" w:customStyle="1" w:styleId="Seznamsodrkamiodsazen">
    <w:name w:val="Seznam s odrážkami odsazený"/>
    <w:basedOn w:val="Seznamsodrkami"/>
    <w:uiPriority w:val="99"/>
    <w:rsid w:val="00F131C4"/>
    <w:pPr>
      <w:numPr>
        <w:numId w:val="26"/>
      </w:numPr>
      <w:tabs>
        <w:tab w:val="clear" w:pos="644"/>
        <w:tab w:val="left" w:pos="567"/>
        <w:tab w:val="num" w:pos="927"/>
      </w:tabs>
    </w:pPr>
  </w:style>
  <w:style w:type="paragraph" w:customStyle="1" w:styleId="zzNadpisvceodsazen">
    <w:name w:val="zz Nadpis více odsazený"/>
    <w:basedOn w:val="zzNadpisodsazen"/>
    <w:next w:val="Normln"/>
    <w:uiPriority w:val="99"/>
    <w:rsid w:val="00F131C4"/>
    <w:pPr>
      <w:ind w:left="567"/>
    </w:pPr>
  </w:style>
  <w:style w:type="paragraph" w:customStyle="1" w:styleId="Nadpis">
    <w:name w:val="Nadpis"/>
    <w:basedOn w:val="Normln"/>
    <w:next w:val="Normln"/>
    <w:uiPriority w:val="99"/>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uiPriority w:val="99"/>
    <w:rsid w:val="00F131C4"/>
    <w:pPr>
      <w:numPr>
        <w:numId w:val="17"/>
      </w:numPr>
      <w:tabs>
        <w:tab w:val="clear" w:pos="567"/>
        <w:tab w:val="left" w:pos="851"/>
      </w:tabs>
    </w:pPr>
  </w:style>
  <w:style w:type="paragraph" w:styleId="Zpat">
    <w:name w:val="footer"/>
    <w:basedOn w:val="Normln"/>
    <w:link w:val="ZpatChar"/>
    <w:uiPriority w:val="99"/>
    <w:rsid w:val="000403EA"/>
    <w:pPr>
      <w:tabs>
        <w:tab w:val="center" w:pos="4536"/>
        <w:tab w:val="right" w:pos="9072"/>
      </w:tabs>
    </w:pPr>
    <w:rPr>
      <w:sz w:val="24"/>
    </w:rPr>
  </w:style>
  <w:style w:type="character" w:customStyle="1" w:styleId="ZpatChar">
    <w:name w:val="Zápatí Char"/>
    <w:basedOn w:val="Standardnpsmoodstavce"/>
    <w:link w:val="Zpat"/>
    <w:uiPriority w:val="99"/>
    <w:semiHidden/>
    <w:locked/>
    <w:rsid w:val="00885661"/>
    <w:rPr>
      <w:rFonts w:ascii="Calibri" w:hAnsi="Calibri" w:cs="Times New Roman"/>
      <w:sz w:val="24"/>
    </w:rPr>
  </w:style>
  <w:style w:type="paragraph" w:styleId="Zhlav">
    <w:name w:val="header"/>
    <w:basedOn w:val="Normln"/>
    <w:link w:val="ZhlavChar"/>
    <w:uiPriority w:val="99"/>
    <w:rsid w:val="00841BD3"/>
    <w:pPr>
      <w:tabs>
        <w:tab w:val="center" w:pos="4536"/>
        <w:tab w:val="right" w:pos="9072"/>
      </w:tabs>
    </w:pPr>
    <w:rPr>
      <w:sz w:val="24"/>
    </w:rPr>
  </w:style>
  <w:style w:type="character" w:customStyle="1" w:styleId="ZhlavChar">
    <w:name w:val="Záhlaví Char"/>
    <w:basedOn w:val="Standardnpsmoodstavce"/>
    <w:link w:val="Zhlav"/>
    <w:uiPriority w:val="99"/>
    <w:semiHidden/>
    <w:locked/>
    <w:rsid w:val="00885661"/>
    <w:rPr>
      <w:rFonts w:ascii="Calibri" w:hAnsi="Calibri" w:cs="Times New Roman"/>
      <w:sz w:val="24"/>
    </w:rPr>
  </w:style>
  <w:style w:type="paragraph" w:styleId="Textkomente">
    <w:name w:val="annotation text"/>
    <w:basedOn w:val="Normln"/>
    <w:link w:val="TextkomenteChar"/>
    <w:uiPriority w:val="99"/>
    <w:semiHidden/>
    <w:rsid w:val="00D84F61"/>
    <w:rPr>
      <w:rFonts w:ascii="Times New Roman" w:hAnsi="Times New Roman"/>
      <w:sz w:val="20"/>
      <w:szCs w:val="20"/>
    </w:rPr>
  </w:style>
  <w:style w:type="character" w:customStyle="1" w:styleId="TextkomenteChar">
    <w:name w:val="Text komentáře Char"/>
    <w:basedOn w:val="Standardnpsmoodstavce"/>
    <w:link w:val="Textkomente"/>
    <w:uiPriority w:val="99"/>
    <w:locked/>
    <w:rsid w:val="00D84F61"/>
    <w:rPr>
      <w:rFonts w:cs="Times New Roman"/>
    </w:rPr>
  </w:style>
  <w:style w:type="paragraph" w:styleId="Pedmtkomente">
    <w:name w:val="annotation subject"/>
    <w:basedOn w:val="Textkomente"/>
    <w:next w:val="Textkomente"/>
    <w:link w:val="PedmtkomenteChar"/>
    <w:uiPriority w:val="99"/>
    <w:semiHidden/>
    <w:rsid w:val="00D84F61"/>
    <w:rPr>
      <w:b/>
      <w:bCs/>
    </w:rPr>
  </w:style>
  <w:style w:type="character" w:customStyle="1" w:styleId="PedmtkomenteChar">
    <w:name w:val="Předmět komentáře Char"/>
    <w:basedOn w:val="TextkomenteChar"/>
    <w:link w:val="Pedmtkomente"/>
    <w:uiPriority w:val="99"/>
    <w:locked/>
    <w:rsid w:val="00D84F61"/>
    <w:rPr>
      <w:rFonts w:cs="Times New Roman"/>
      <w:b/>
    </w:rPr>
  </w:style>
  <w:style w:type="paragraph" w:customStyle="1" w:styleId="Revize1">
    <w:name w:val="Revize1"/>
    <w:hidden/>
    <w:uiPriority w:val="99"/>
    <w:semiHidden/>
    <w:rsid w:val="00D84F61"/>
    <w:rPr>
      <w:szCs w:val="24"/>
    </w:rPr>
  </w:style>
  <w:style w:type="paragraph" w:styleId="Textbubliny">
    <w:name w:val="Balloon Text"/>
    <w:basedOn w:val="Normln"/>
    <w:link w:val="TextbublinyChar"/>
    <w:uiPriority w:val="99"/>
    <w:semiHidden/>
    <w:rsid w:val="00D84F61"/>
    <w:pPr>
      <w:spacing w:before="0" w:after="0"/>
    </w:pPr>
    <w:rPr>
      <w:rFonts w:ascii="Tahoma" w:hAnsi="Tahoma"/>
      <w:sz w:val="16"/>
      <w:szCs w:val="16"/>
    </w:rPr>
  </w:style>
  <w:style w:type="character" w:customStyle="1" w:styleId="TextbublinyChar">
    <w:name w:val="Text bubliny Char"/>
    <w:basedOn w:val="Standardnpsmoodstavce"/>
    <w:link w:val="Textbubliny"/>
    <w:uiPriority w:val="99"/>
    <w:locked/>
    <w:rsid w:val="00D84F61"/>
    <w:rPr>
      <w:rFonts w:ascii="Tahoma" w:hAnsi="Tahoma" w:cs="Times New Roman"/>
      <w:sz w:val="16"/>
    </w:rPr>
  </w:style>
  <w:style w:type="paragraph" w:customStyle="1" w:styleId="Odrazka1">
    <w:name w:val="Odrazka 1"/>
    <w:basedOn w:val="Normln"/>
    <w:link w:val="Odrazka1Char"/>
    <w:uiPriority w:val="99"/>
    <w:rsid w:val="005E7670"/>
    <w:pPr>
      <w:numPr>
        <w:numId w:val="30"/>
      </w:numPr>
      <w:ind w:left="1134" w:hanging="567"/>
    </w:pPr>
    <w:rPr>
      <w:sz w:val="20"/>
    </w:rPr>
  </w:style>
  <w:style w:type="character" w:customStyle="1" w:styleId="Odrazka1Char">
    <w:name w:val="Odrazka 1 Char"/>
    <w:link w:val="Odrazka1"/>
    <w:uiPriority w:val="99"/>
    <w:locked/>
    <w:rsid w:val="005E7670"/>
    <w:rPr>
      <w:rFonts w:ascii="Calibri" w:hAnsi="Calibri"/>
      <w:sz w:val="20"/>
      <w:szCs w:val="24"/>
    </w:rPr>
  </w:style>
  <w:style w:type="paragraph" w:customStyle="1" w:styleId="Odrazka2">
    <w:name w:val="Odrazka 2"/>
    <w:basedOn w:val="Odrazka1"/>
    <w:link w:val="Odrazka2Char"/>
    <w:uiPriority w:val="99"/>
    <w:rsid w:val="005E7670"/>
    <w:pPr>
      <w:numPr>
        <w:ilvl w:val="1"/>
      </w:numPr>
      <w:tabs>
        <w:tab w:val="num" w:pos="1134"/>
        <w:tab w:val="num" w:pos="1844"/>
      </w:tabs>
      <w:ind w:left="1701"/>
    </w:pPr>
  </w:style>
  <w:style w:type="character" w:customStyle="1" w:styleId="Odrazka2Char">
    <w:name w:val="Odrazka 2 Char"/>
    <w:basedOn w:val="Odrazka1Char"/>
    <w:link w:val="Odrazka2"/>
    <w:uiPriority w:val="99"/>
    <w:locked/>
    <w:rsid w:val="005E7670"/>
    <w:rPr>
      <w:rFonts w:ascii="Calibri" w:hAnsi="Calibri"/>
      <w:sz w:val="20"/>
      <w:szCs w:val="24"/>
    </w:rPr>
  </w:style>
  <w:style w:type="paragraph" w:customStyle="1" w:styleId="Odrazka3">
    <w:name w:val="Odrazka 3"/>
    <w:basedOn w:val="Odrazka2"/>
    <w:link w:val="Odrazka3Char"/>
    <w:uiPriority w:val="99"/>
    <w:rsid w:val="00841C97"/>
    <w:pPr>
      <w:numPr>
        <w:ilvl w:val="2"/>
      </w:numPr>
      <w:tabs>
        <w:tab w:val="num" w:pos="1134"/>
        <w:tab w:val="num" w:pos="2127"/>
      </w:tabs>
      <w:ind w:left="1191"/>
    </w:pPr>
  </w:style>
  <w:style w:type="character" w:customStyle="1" w:styleId="Odrazka3Char">
    <w:name w:val="Odrazka 3 Char"/>
    <w:basedOn w:val="Odrazka2Char"/>
    <w:link w:val="Odrazka3"/>
    <w:uiPriority w:val="99"/>
    <w:locked/>
    <w:rsid w:val="00841C97"/>
    <w:rPr>
      <w:rFonts w:ascii="Calibri" w:hAnsi="Calibri"/>
      <w:sz w:val="20"/>
      <w:szCs w:val="24"/>
    </w:rPr>
  </w:style>
  <w:style w:type="paragraph" w:customStyle="1" w:styleId="Odstavecseseznamem1">
    <w:name w:val="Odstavec se seznamem1"/>
    <w:basedOn w:val="Normln"/>
    <w:uiPriority w:val="99"/>
    <w:rsid w:val="003A6F47"/>
    <w:pPr>
      <w:ind w:left="720"/>
    </w:pPr>
  </w:style>
  <w:style w:type="table" w:styleId="Mkatabulky">
    <w:name w:val="Table Grid"/>
    <w:basedOn w:val="Normlntabulka"/>
    <w:uiPriority w:val="99"/>
    <w:rsid w:val="00E40F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99"/>
    <w:qFormat/>
    <w:rsid w:val="0096047B"/>
    <w:pPr>
      <w:spacing w:before="0" w:after="300" w:line="240" w:lineRule="auto"/>
      <w:jc w:val="center"/>
    </w:pPr>
    <w:rPr>
      <w:color w:val="17365D"/>
      <w:spacing w:val="5"/>
      <w:kern w:val="28"/>
      <w:sz w:val="52"/>
      <w:szCs w:val="52"/>
    </w:rPr>
  </w:style>
  <w:style w:type="character" w:customStyle="1" w:styleId="NzevChar">
    <w:name w:val="Název Char"/>
    <w:basedOn w:val="Standardnpsmoodstavce"/>
    <w:link w:val="Nzev"/>
    <w:uiPriority w:val="99"/>
    <w:locked/>
    <w:rsid w:val="0096047B"/>
    <w:rPr>
      <w:rFonts w:ascii="Calibri" w:hAnsi="Calibri" w:cs="Times New Roman"/>
      <w:color w:val="17365D"/>
      <w:spacing w:val="5"/>
      <w:kern w:val="28"/>
      <w:sz w:val="52"/>
      <w:lang w:val="cs-CZ" w:eastAsia="cs-CZ"/>
    </w:rPr>
  </w:style>
  <w:style w:type="paragraph" w:styleId="Podnadpis">
    <w:name w:val="Subtitle"/>
    <w:basedOn w:val="Normln"/>
    <w:next w:val="Normln"/>
    <w:link w:val="PodnadpisChar"/>
    <w:uiPriority w:val="99"/>
    <w:qFormat/>
    <w:rsid w:val="0096047B"/>
    <w:rPr>
      <w:sz w:val="18"/>
      <w:szCs w:val="18"/>
    </w:rPr>
  </w:style>
  <w:style w:type="character" w:customStyle="1" w:styleId="PodnadpisChar">
    <w:name w:val="Podnadpis Char"/>
    <w:basedOn w:val="Standardnpsmoodstavce"/>
    <w:link w:val="Podnadpis"/>
    <w:uiPriority w:val="99"/>
    <w:locked/>
    <w:rsid w:val="0096047B"/>
    <w:rPr>
      <w:rFonts w:ascii="Calibri" w:hAnsi="Calibri" w:cs="Times New Roman"/>
      <w:sz w:val="18"/>
      <w:lang w:val="cs-CZ" w:eastAsia="cs-CZ"/>
    </w:rPr>
  </w:style>
  <w:style w:type="character" w:styleId="Siln">
    <w:name w:val="Strong"/>
    <w:basedOn w:val="Standardnpsmoodstavce"/>
    <w:uiPriority w:val="99"/>
    <w:qFormat/>
    <w:rsid w:val="005E7670"/>
    <w:rPr>
      <w:rFonts w:ascii="Calibri" w:hAnsi="Calibri" w:cs="Times New Roman"/>
      <w:b/>
      <w:sz w:val="22"/>
    </w:rPr>
  </w:style>
  <w:style w:type="character" w:styleId="Zdraznn">
    <w:name w:val="Emphasis"/>
    <w:basedOn w:val="Standardnpsmoodstavce"/>
    <w:uiPriority w:val="99"/>
    <w:qFormat/>
    <w:rsid w:val="005E7670"/>
    <w:rPr>
      <w:rFonts w:ascii="Calibri" w:hAnsi="Calibri" w:cs="Times New Roman"/>
      <w:i/>
      <w:sz w:val="22"/>
    </w:rPr>
  </w:style>
  <w:style w:type="paragraph" w:customStyle="1" w:styleId="Bezmezer1">
    <w:name w:val="Bez mezer1"/>
    <w:uiPriority w:val="99"/>
    <w:rsid w:val="005E7670"/>
    <w:rPr>
      <w:rFonts w:ascii="Calibri" w:hAnsi="Calibri"/>
      <w:szCs w:val="24"/>
    </w:rPr>
  </w:style>
  <w:style w:type="character" w:customStyle="1" w:styleId="Zdraznnjemn1">
    <w:name w:val="Zdůraznění – jemné1"/>
    <w:uiPriority w:val="99"/>
    <w:rsid w:val="005E7670"/>
    <w:rPr>
      <w:rFonts w:ascii="Calibri" w:hAnsi="Calibri"/>
      <w:i/>
      <w:color w:val="808080"/>
      <w:sz w:val="22"/>
    </w:rPr>
  </w:style>
  <w:style w:type="character" w:customStyle="1" w:styleId="Zdraznnintenzivn1">
    <w:name w:val="Zdůraznění – intenzivní1"/>
    <w:uiPriority w:val="99"/>
    <w:rsid w:val="005E7670"/>
    <w:rPr>
      <w:rFonts w:ascii="Calibri" w:hAnsi="Calibri"/>
      <w:b/>
      <w:i/>
      <w:color w:val="4F81BD"/>
      <w:sz w:val="22"/>
    </w:rPr>
  </w:style>
  <w:style w:type="paragraph" w:customStyle="1" w:styleId="Citace1">
    <w:name w:val="Citace1"/>
    <w:basedOn w:val="Normln"/>
    <w:next w:val="Normln"/>
    <w:link w:val="QuoteChar"/>
    <w:uiPriority w:val="99"/>
    <w:rsid w:val="005E7670"/>
    <w:rPr>
      <w:i/>
      <w:color w:val="000000"/>
      <w:sz w:val="24"/>
      <w:szCs w:val="20"/>
    </w:rPr>
  </w:style>
  <w:style w:type="character" w:customStyle="1" w:styleId="QuoteChar">
    <w:name w:val="Quote Char"/>
    <w:link w:val="Citace1"/>
    <w:uiPriority w:val="99"/>
    <w:locked/>
    <w:rsid w:val="005E7670"/>
    <w:rPr>
      <w:rFonts w:ascii="Calibri" w:hAnsi="Calibri"/>
      <w:i/>
      <w:color w:val="000000"/>
      <w:sz w:val="24"/>
      <w:lang w:val="cs-CZ" w:eastAsia="cs-CZ"/>
    </w:rPr>
  </w:style>
  <w:style w:type="paragraph" w:customStyle="1" w:styleId="Citaceintenzivn1">
    <w:name w:val="Citace – intenzivní1"/>
    <w:basedOn w:val="Normln"/>
    <w:next w:val="Normln"/>
    <w:link w:val="IntenseQuoteChar"/>
    <w:uiPriority w:val="99"/>
    <w:rsid w:val="005E7670"/>
    <w:pPr>
      <w:pBdr>
        <w:bottom w:val="single" w:sz="4" w:space="4" w:color="4F81BD"/>
      </w:pBdr>
      <w:spacing w:before="200" w:after="280"/>
      <w:ind w:left="936" w:right="936"/>
    </w:pPr>
    <w:rPr>
      <w:b/>
      <w:i/>
      <w:color w:val="4F81BD"/>
      <w:sz w:val="24"/>
      <w:szCs w:val="20"/>
    </w:rPr>
  </w:style>
  <w:style w:type="character" w:customStyle="1" w:styleId="IntenseQuoteChar">
    <w:name w:val="Intense Quote Char"/>
    <w:link w:val="Citaceintenzivn1"/>
    <w:uiPriority w:val="99"/>
    <w:locked/>
    <w:rsid w:val="005E7670"/>
    <w:rPr>
      <w:rFonts w:ascii="Calibri" w:hAnsi="Calibri"/>
      <w:b/>
      <w:i/>
      <w:color w:val="4F81BD"/>
      <w:sz w:val="24"/>
      <w:lang w:val="cs-CZ" w:eastAsia="cs-CZ"/>
    </w:rPr>
  </w:style>
  <w:style w:type="character" w:customStyle="1" w:styleId="Odkazjemn1">
    <w:name w:val="Odkaz – jemný1"/>
    <w:uiPriority w:val="99"/>
    <w:rsid w:val="005E7670"/>
    <w:rPr>
      <w:rFonts w:ascii="Calibri" w:hAnsi="Calibri"/>
      <w:smallCaps/>
      <w:color w:val="C0504D"/>
      <w:sz w:val="22"/>
      <w:u w:val="single"/>
    </w:rPr>
  </w:style>
  <w:style w:type="character" w:customStyle="1" w:styleId="Odkazintenzivn1">
    <w:name w:val="Odkaz – intenzivní1"/>
    <w:uiPriority w:val="99"/>
    <w:rsid w:val="005E7670"/>
    <w:rPr>
      <w:rFonts w:ascii="Calibri" w:hAnsi="Calibri"/>
      <w:b/>
      <w:smallCaps/>
      <w:color w:val="C0504D"/>
      <w:spacing w:val="5"/>
      <w:sz w:val="22"/>
      <w:u w:val="single"/>
    </w:rPr>
  </w:style>
  <w:style w:type="character" w:customStyle="1" w:styleId="Nzevknihy1">
    <w:name w:val="Název knihy1"/>
    <w:uiPriority w:val="99"/>
    <w:rsid w:val="005E7670"/>
    <w:rPr>
      <w:rFonts w:ascii="Calibri" w:hAnsi="Calibri"/>
      <w:b/>
      <w:smallCaps/>
      <w:spacing w:val="5"/>
      <w:sz w:val="22"/>
    </w:rPr>
  </w:style>
  <w:style w:type="paragraph" w:customStyle="1" w:styleId="Preambule">
    <w:name w:val="Preambule"/>
    <w:basedOn w:val="slovanseznam3"/>
    <w:link w:val="PreambuleChar"/>
    <w:uiPriority w:val="99"/>
    <w:rsid w:val="009B5D82"/>
    <w:pPr>
      <w:numPr>
        <w:numId w:val="32"/>
      </w:numPr>
      <w:tabs>
        <w:tab w:val="num" w:pos="397"/>
        <w:tab w:val="num" w:pos="1080"/>
      </w:tabs>
      <w:ind w:left="567" w:hanging="567"/>
    </w:pPr>
    <w:rPr>
      <w:sz w:val="20"/>
      <w:lang w:val="en-US"/>
    </w:rPr>
  </w:style>
  <w:style w:type="character" w:customStyle="1" w:styleId="PreambuleChar">
    <w:name w:val="Preambule Char"/>
    <w:link w:val="Preambule"/>
    <w:uiPriority w:val="99"/>
    <w:locked/>
    <w:rsid w:val="009B5D82"/>
    <w:rPr>
      <w:rFonts w:ascii="Calibri" w:hAnsi="Calibri"/>
      <w:sz w:val="20"/>
      <w:szCs w:val="24"/>
      <w:lang w:val="en-US"/>
    </w:rPr>
  </w:style>
  <w:style w:type="paragraph" w:styleId="slovanseznam3">
    <w:name w:val="List Number 3"/>
    <w:basedOn w:val="Normln"/>
    <w:uiPriority w:val="99"/>
    <w:rsid w:val="009B5D82"/>
    <w:pPr>
      <w:numPr>
        <w:numId w:val="31"/>
      </w:numPr>
      <w:tabs>
        <w:tab w:val="num" w:pos="1080"/>
      </w:tabs>
      <w:ind w:left="1080"/>
    </w:pPr>
  </w:style>
  <w:style w:type="paragraph" w:customStyle="1" w:styleId="BodyText21">
    <w:name w:val="Body Text 21"/>
    <w:basedOn w:val="Normln"/>
    <w:uiPriority w:val="99"/>
    <w:rsid w:val="003C2B26"/>
    <w:pPr>
      <w:widowControl w:val="0"/>
      <w:suppressAutoHyphens/>
      <w:spacing w:before="0" w:after="0" w:line="100" w:lineRule="atLeast"/>
    </w:pPr>
    <w:rPr>
      <w:rFonts w:ascii="Times New Roman" w:hAnsi="Times New Roman"/>
      <w:kern w:val="1"/>
      <w:szCs w:val="20"/>
    </w:rPr>
  </w:style>
  <w:style w:type="paragraph" w:styleId="Zkladntext">
    <w:name w:val="Body Text"/>
    <w:basedOn w:val="Normln"/>
    <w:link w:val="ZkladntextChar"/>
    <w:uiPriority w:val="99"/>
    <w:rsid w:val="003C2B26"/>
    <w:pPr>
      <w:widowControl w:val="0"/>
      <w:suppressAutoHyphens/>
      <w:spacing w:before="0" w:after="0" w:line="100" w:lineRule="atLeast"/>
    </w:pPr>
    <w:rPr>
      <w:rFonts w:ascii="Arial" w:hAnsi="Arial"/>
      <w:kern w:val="1"/>
      <w:sz w:val="20"/>
      <w:szCs w:val="20"/>
    </w:rPr>
  </w:style>
  <w:style w:type="character" w:customStyle="1" w:styleId="ZkladntextChar">
    <w:name w:val="Základní text Char"/>
    <w:basedOn w:val="Standardnpsmoodstavce"/>
    <w:link w:val="Zkladntext"/>
    <w:uiPriority w:val="99"/>
    <w:locked/>
    <w:rsid w:val="003C2B26"/>
    <w:rPr>
      <w:rFonts w:ascii="Arial" w:hAnsi="Arial" w:cs="Times New Roman"/>
      <w:kern w:val="1"/>
      <w:lang w:val="cs-CZ" w:eastAsia="cs-CZ"/>
    </w:rPr>
  </w:style>
  <w:style w:type="paragraph" w:styleId="Zkladntextodsazen3">
    <w:name w:val="Body Text Indent 3"/>
    <w:basedOn w:val="Normln"/>
    <w:link w:val="Zkladntextodsazen3Char"/>
    <w:uiPriority w:val="99"/>
    <w:rsid w:val="003C2B26"/>
    <w:pPr>
      <w:suppressAutoHyphens/>
      <w:spacing w:before="0" w:after="120" w:line="100" w:lineRule="atLeast"/>
      <w:ind w:left="283"/>
      <w:jc w:val="left"/>
    </w:pPr>
    <w:rPr>
      <w:rFonts w:ascii="Arial" w:hAnsi="Arial"/>
      <w:kern w:val="1"/>
      <w:sz w:val="16"/>
      <w:szCs w:val="16"/>
    </w:rPr>
  </w:style>
  <w:style w:type="character" w:customStyle="1" w:styleId="Zkladntextodsazen3Char">
    <w:name w:val="Základní text odsazený 3 Char"/>
    <w:basedOn w:val="Standardnpsmoodstavce"/>
    <w:link w:val="Zkladntextodsazen3"/>
    <w:uiPriority w:val="99"/>
    <w:locked/>
    <w:rsid w:val="003C2B26"/>
    <w:rPr>
      <w:rFonts w:ascii="Arial" w:hAnsi="Arial" w:cs="Times New Roman"/>
      <w:kern w:val="1"/>
      <w:sz w:val="16"/>
      <w:lang w:val="cs-CZ" w:eastAsia="cs-CZ"/>
    </w:rPr>
  </w:style>
  <w:style w:type="character" w:styleId="Odkaznakoment">
    <w:name w:val="annotation reference"/>
    <w:basedOn w:val="Standardnpsmoodstavce"/>
    <w:uiPriority w:val="99"/>
    <w:semiHidden/>
    <w:rsid w:val="003C2B26"/>
    <w:rPr>
      <w:rFonts w:cs="Times New Roman"/>
      <w:sz w:val="16"/>
    </w:rPr>
  </w:style>
  <w:style w:type="paragraph" w:customStyle="1" w:styleId="AAOdstavec">
    <w:name w:val="AA_Odstavec"/>
    <w:basedOn w:val="Normln"/>
    <w:uiPriority w:val="99"/>
    <w:rsid w:val="003C2B26"/>
    <w:pPr>
      <w:suppressAutoHyphens/>
      <w:spacing w:before="0" w:after="0" w:line="100" w:lineRule="atLeast"/>
    </w:pPr>
    <w:rPr>
      <w:rFonts w:ascii="Arial" w:hAnsi="Arial" w:cs="Arial"/>
      <w:kern w:val="1"/>
      <w:sz w:val="20"/>
      <w:szCs w:val="20"/>
      <w:lang w:eastAsia="en-US"/>
    </w:rPr>
  </w:style>
  <w:style w:type="paragraph" w:styleId="Zkladntextodsazen">
    <w:name w:val="Body Text Indent"/>
    <w:basedOn w:val="Normln"/>
    <w:link w:val="ZkladntextodsazenChar"/>
    <w:uiPriority w:val="99"/>
    <w:rsid w:val="007F6A05"/>
    <w:pPr>
      <w:suppressAutoHyphens/>
      <w:spacing w:before="0" w:after="120" w:line="100" w:lineRule="atLeast"/>
      <w:ind w:left="283"/>
      <w:jc w:val="left"/>
    </w:pPr>
    <w:rPr>
      <w:rFonts w:ascii="Arial" w:hAnsi="Arial"/>
      <w:kern w:val="1"/>
      <w:sz w:val="20"/>
      <w:szCs w:val="20"/>
    </w:rPr>
  </w:style>
  <w:style w:type="character" w:customStyle="1" w:styleId="ZkladntextodsazenChar">
    <w:name w:val="Základní text odsazený Char"/>
    <w:basedOn w:val="Standardnpsmoodstavce"/>
    <w:link w:val="Zkladntextodsazen"/>
    <w:uiPriority w:val="99"/>
    <w:locked/>
    <w:rsid w:val="007F6A05"/>
    <w:rPr>
      <w:rFonts w:ascii="Arial" w:hAnsi="Arial" w:cs="Times New Roman"/>
      <w:kern w:val="1"/>
    </w:rPr>
  </w:style>
  <w:style w:type="paragraph" w:styleId="Zkladntext2">
    <w:name w:val="Body Text 2"/>
    <w:basedOn w:val="Normln"/>
    <w:link w:val="Zkladntext2Char"/>
    <w:uiPriority w:val="99"/>
    <w:rsid w:val="007F6A05"/>
    <w:pPr>
      <w:suppressAutoHyphens/>
      <w:spacing w:before="0" w:after="120" w:line="480" w:lineRule="auto"/>
      <w:jc w:val="left"/>
    </w:pPr>
    <w:rPr>
      <w:rFonts w:ascii="Arial" w:hAnsi="Arial"/>
      <w:kern w:val="1"/>
      <w:sz w:val="20"/>
      <w:szCs w:val="20"/>
    </w:rPr>
  </w:style>
  <w:style w:type="character" w:customStyle="1" w:styleId="Zkladntext2Char">
    <w:name w:val="Základní text 2 Char"/>
    <w:basedOn w:val="Standardnpsmoodstavce"/>
    <w:link w:val="Zkladntext2"/>
    <w:uiPriority w:val="99"/>
    <w:locked/>
    <w:rsid w:val="007F6A05"/>
    <w:rPr>
      <w:rFonts w:ascii="Arial" w:hAnsi="Arial" w:cs="Times New Roman"/>
      <w:kern w:val="1"/>
    </w:rPr>
  </w:style>
  <w:style w:type="paragraph" w:customStyle="1" w:styleId="ANadpis2">
    <w:name w:val="A_Nadpis2"/>
    <w:basedOn w:val="Normln"/>
    <w:uiPriority w:val="99"/>
    <w:rsid w:val="009A1210"/>
    <w:pPr>
      <w:tabs>
        <w:tab w:val="left" w:pos="567"/>
      </w:tabs>
      <w:suppressAutoHyphens/>
      <w:spacing w:before="120" w:after="0" w:line="100" w:lineRule="atLeast"/>
      <w:ind w:left="567" w:hanging="567"/>
    </w:pPr>
    <w:rPr>
      <w:rFonts w:ascii="Times New Roman" w:hAnsi="Times New Roman"/>
      <w:b/>
      <w:kern w:val="1"/>
      <w:sz w:val="24"/>
      <w:szCs w:val="20"/>
    </w:rPr>
  </w:style>
  <w:style w:type="paragraph" w:styleId="Normlnodsazen">
    <w:name w:val="Normal Indent"/>
    <w:basedOn w:val="Normln"/>
    <w:uiPriority w:val="99"/>
    <w:rsid w:val="00031F82"/>
    <w:pPr>
      <w:suppressAutoHyphens/>
      <w:spacing w:before="0" w:after="0" w:line="100" w:lineRule="atLeast"/>
      <w:ind w:left="708"/>
      <w:jc w:val="left"/>
    </w:pPr>
    <w:rPr>
      <w:rFonts w:ascii="Arial" w:hAnsi="Arial"/>
      <w:kern w:val="1"/>
      <w:sz w:val="20"/>
      <w:szCs w:val="20"/>
      <w:lang w:val="fr-FR" w:eastAsia="en-US"/>
    </w:rPr>
  </w:style>
  <w:style w:type="paragraph" w:customStyle="1" w:styleId="CM24">
    <w:name w:val="CM24"/>
    <w:basedOn w:val="Normln"/>
    <w:next w:val="Normln"/>
    <w:uiPriority w:val="99"/>
    <w:rsid w:val="00EB2587"/>
    <w:pPr>
      <w:widowControl w:val="0"/>
      <w:autoSpaceDE w:val="0"/>
      <w:autoSpaceDN w:val="0"/>
      <w:adjustRightInd w:val="0"/>
      <w:spacing w:before="0" w:after="0" w:line="240" w:lineRule="auto"/>
      <w:jc w:val="left"/>
    </w:pPr>
    <w:rPr>
      <w:rFonts w:ascii="Arial" w:hAnsi="Arial" w:cs="Arial"/>
      <w:sz w:val="24"/>
    </w:rPr>
  </w:style>
  <w:style w:type="paragraph" w:customStyle="1" w:styleId="2-Zprva-nadpis">
    <w:name w:val="2-Zpráva-nadpis"/>
    <w:basedOn w:val="1-Zprva"/>
    <w:next w:val="1-Zprva"/>
    <w:uiPriority w:val="99"/>
    <w:rsid w:val="001F411B"/>
    <w:rPr>
      <w:rFonts w:ascii="F015TEEMed" w:hAnsi="F015TEEMed"/>
    </w:rPr>
  </w:style>
  <w:style w:type="paragraph" w:customStyle="1" w:styleId="1-Zprva">
    <w:name w:val="1-Zpráva"/>
    <w:uiPriority w:val="99"/>
    <w:rsid w:val="001F411B"/>
    <w:pPr>
      <w:tabs>
        <w:tab w:val="right" w:pos="2325"/>
        <w:tab w:val="left" w:pos="2552"/>
        <w:tab w:val="left" w:pos="5103"/>
        <w:tab w:val="left" w:pos="7655"/>
        <w:tab w:val="right" w:pos="9979"/>
      </w:tabs>
      <w:spacing w:line="240" w:lineRule="exact"/>
      <w:ind w:left="2552" w:hanging="2552"/>
      <w:jc w:val="both"/>
    </w:pPr>
    <w:rPr>
      <w:rFonts w:ascii="F015TEELig" w:hAnsi="F015TEELig"/>
      <w:spacing w:val="10"/>
      <w:kern w:val="18"/>
      <w:szCs w:val="20"/>
    </w:rPr>
  </w:style>
  <w:style w:type="paragraph" w:styleId="Odstavecseseznamem">
    <w:name w:val="List Paragraph"/>
    <w:aliases w:val="Odstavec cíl se seznamem"/>
    <w:basedOn w:val="Normln"/>
    <w:link w:val="OdstavecseseznamemChar"/>
    <w:uiPriority w:val="34"/>
    <w:qFormat/>
    <w:rsid w:val="0072598D"/>
    <w:pPr>
      <w:spacing w:before="0" w:after="0" w:line="240" w:lineRule="auto"/>
      <w:ind w:left="720"/>
      <w:jc w:val="left"/>
    </w:pPr>
    <w:rPr>
      <w:rFonts w:ascii="Times New Roman" w:hAnsi="Times New Roman"/>
      <w:sz w:val="20"/>
      <w:szCs w:val="20"/>
    </w:rPr>
  </w:style>
  <w:style w:type="paragraph" w:customStyle="1" w:styleId="3-Dopis">
    <w:name w:val="3-Dopis"/>
    <w:basedOn w:val="1-Zprva"/>
    <w:uiPriority w:val="99"/>
    <w:rsid w:val="00642894"/>
    <w:pPr>
      <w:tabs>
        <w:tab w:val="left" w:pos="2778"/>
      </w:tabs>
      <w:jc w:val="left"/>
    </w:pPr>
  </w:style>
  <w:style w:type="paragraph" w:customStyle="1" w:styleId="Odstavec1">
    <w:name w:val="Odstavec 1."/>
    <w:basedOn w:val="Normln"/>
    <w:uiPriority w:val="99"/>
    <w:rsid w:val="00395D66"/>
    <w:pPr>
      <w:keepNext/>
      <w:numPr>
        <w:numId w:val="34"/>
      </w:numPr>
      <w:spacing w:before="360" w:after="120"/>
    </w:pPr>
    <w:rPr>
      <w:rFonts w:ascii="Times New Roman" w:hAnsi="Times New Roman" w:cs="Calibri"/>
      <w:b/>
      <w:bCs/>
      <w:sz w:val="24"/>
      <w:szCs w:val="20"/>
    </w:rPr>
  </w:style>
  <w:style w:type="paragraph" w:styleId="Revize">
    <w:name w:val="Revision"/>
    <w:hidden/>
    <w:uiPriority w:val="99"/>
    <w:semiHidden/>
    <w:rsid w:val="00D47D5A"/>
    <w:rPr>
      <w:rFonts w:ascii="Calibri" w:hAnsi="Calibri"/>
      <w:szCs w:val="24"/>
    </w:rPr>
  </w:style>
  <w:style w:type="character" w:styleId="Zstupntext">
    <w:name w:val="Placeholder Text"/>
    <w:basedOn w:val="Standardnpsmoodstavce"/>
    <w:uiPriority w:val="99"/>
    <w:semiHidden/>
    <w:rsid w:val="007D344E"/>
    <w:rPr>
      <w:rFonts w:cs="Times New Roman"/>
      <w:color w:val="808080"/>
    </w:rPr>
  </w:style>
  <w:style w:type="paragraph" w:customStyle="1" w:styleId="Default">
    <w:name w:val="Default"/>
    <w:link w:val="DefaultChar"/>
    <w:uiPriority w:val="99"/>
    <w:rsid w:val="005D4485"/>
    <w:pPr>
      <w:autoSpaceDE w:val="0"/>
      <w:autoSpaceDN w:val="0"/>
      <w:adjustRightInd w:val="0"/>
    </w:pPr>
    <w:rPr>
      <w:color w:val="000000"/>
      <w:sz w:val="24"/>
    </w:rPr>
  </w:style>
  <w:style w:type="paragraph" w:customStyle="1" w:styleId="odrkyChar">
    <w:name w:val="odrážky Char"/>
    <w:basedOn w:val="Zkladntextodsazen"/>
    <w:uiPriority w:val="99"/>
    <w:rsid w:val="005D4485"/>
    <w:pPr>
      <w:suppressAutoHyphens w:val="0"/>
      <w:spacing w:before="120" w:line="240" w:lineRule="auto"/>
      <w:ind w:left="0"/>
      <w:jc w:val="both"/>
    </w:pPr>
    <w:rPr>
      <w:rFonts w:cs="Arial"/>
      <w:kern w:val="0"/>
      <w:sz w:val="22"/>
      <w:szCs w:val="22"/>
    </w:rPr>
  </w:style>
  <w:style w:type="character" w:customStyle="1" w:styleId="DefaultChar">
    <w:name w:val="Default Char"/>
    <w:link w:val="Default"/>
    <w:uiPriority w:val="99"/>
    <w:locked/>
    <w:rsid w:val="005D4485"/>
    <w:rPr>
      <w:color w:val="000000"/>
      <w:sz w:val="22"/>
    </w:rPr>
  </w:style>
  <w:style w:type="paragraph" w:customStyle="1" w:styleId="Zkladntext0">
    <w:name w:val="Základní text~~~"/>
    <w:basedOn w:val="Normln"/>
    <w:uiPriority w:val="99"/>
    <w:rsid w:val="006D2290"/>
    <w:pPr>
      <w:widowControl w:val="0"/>
      <w:spacing w:before="0" w:after="0" w:line="288" w:lineRule="auto"/>
      <w:jc w:val="left"/>
    </w:pPr>
    <w:rPr>
      <w:rFonts w:ascii="Arial" w:hAnsi="Arial"/>
      <w:sz w:val="24"/>
      <w:szCs w:val="20"/>
    </w:rPr>
  </w:style>
  <w:style w:type="numbering" w:customStyle="1" w:styleId="SeznamHolec">
    <w:name w:val="Seznam Holec"/>
    <w:rsid w:val="000B4FE1"/>
    <w:pPr>
      <w:numPr>
        <w:numId w:val="27"/>
      </w:numPr>
    </w:pPr>
  </w:style>
  <w:style w:type="numbering" w:customStyle="1" w:styleId="Odrazkovyseznam">
    <w:name w:val="Odrazkovy seznam"/>
    <w:rsid w:val="000B4FE1"/>
    <w:pPr>
      <w:numPr>
        <w:numId w:val="29"/>
      </w:numPr>
    </w:pPr>
  </w:style>
  <w:style w:type="character" w:styleId="Hypertextovodkaz">
    <w:name w:val="Hyperlink"/>
    <w:basedOn w:val="Standardnpsmoodstavce"/>
    <w:uiPriority w:val="99"/>
    <w:semiHidden/>
    <w:unhideWhenUsed/>
    <w:rsid w:val="00B9655D"/>
    <w:rPr>
      <w:color w:val="0000FF"/>
      <w:u w:val="single"/>
    </w:rPr>
  </w:style>
  <w:style w:type="character" w:customStyle="1" w:styleId="highlightedsearchterm">
    <w:name w:val="highlightedsearchterm"/>
    <w:basedOn w:val="Standardnpsmoodstavce"/>
    <w:rsid w:val="00B9655D"/>
  </w:style>
  <w:style w:type="character" w:customStyle="1" w:styleId="OdstavecseseznamemChar">
    <w:name w:val="Odstavec se seznamem Char"/>
    <w:aliases w:val="Odstavec cíl se seznamem Char"/>
    <w:link w:val="Odstavecseseznamem"/>
    <w:uiPriority w:val="34"/>
    <w:locked/>
    <w:rsid w:val="001F7F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69884">
      <w:marLeft w:val="0"/>
      <w:marRight w:val="0"/>
      <w:marTop w:val="0"/>
      <w:marBottom w:val="0"/>
      <w:divBdr>
        <w:top w:val="none" w:sz="0" w:space="0" w:color="auto"/>
        <w:left w:val="none" w:sz="0" w:space="0" w:color="auto"/>
        <w:bottom w:val="none" w:sz="0" w:space="0" w:color="auto"/>
        <w:right w:val="none" w:sz="0" w:space="0" w:color="auto"/>
      </w:divBdr>
      <w:divsChild>
        <w:div w:id="898369887">
          <w:marLeft w:val="0"/>
          <w:marRight w:val="0"/>
          <w:marTop w:val="0"/>
          <w:marBottom w:val="301"/>
          <w:divBdr>
            <w:top w:val="none" w:sz="0" w:space="0" w:color="auto"/>
            <w:left w:val="none" w:sz="0" w:space="0" w:color="auto"/>
            <w:bottom w:val="none" w:sz="0" w:space="0" w:color="auto"/>
            <w:right w:val="none" w:sz="0" w:space="0" w:color="auto"/>
          </w:divBdr>
          <w:divsChild>
            <w:div w:id="898369882">
              <w:marLeft w:val="0"/>
              <w:marRight w:val="0"/>
              <w:marTop w:val="0"/>
              <w:marBottom w:val="0"/>
              <w:divBdr>
                <w:top w:val="none" w:sz="0" w:space="0" w:color="auto"/>
                <w:left w:val="none" w:sz="0" w:space="0" w:color="auto"/>
                <w:bottom w:val="none" w:sz="0" w:space="0" w:color="auto"/>
                <w:right w:val="none" w:sz="0" w:space="0" w:color="auto"/>
              </w:divBdr>
              <w:divsChild>
                <w:div w:id="898369886">
                  <w:marLeft w:val="0"/>
                  <w:marRight w:val="0"/>
                  <w:marTop w:val="0"/>
                  <w:marBottom w:val="0"/>
                  <w:divBdr>
                    <w:top w:val="none" w:sz="0" w:space="0" w:color="auto"/>
                    <w:left w:val="none" w:sz="0" w:space="0" w:color="auto"/>
                    <w:bottom w:val="none" w:sz="0" w:space="0" w:color="auto"/>
                    <w:right w:val="none" w:sz="0" w:space="0" w:color="auto"/>
                  </w:divBdr>
                  <w:divsChild>
                    <w:div w:id="898369885">
                      <w:marLeft w:val="0"/>
                      <w:marRight w:val="0"/>
                      <w:marTop w:val="0"/>
                      <w:marBottom w:val="0"/>
                      <w:divBdr>
                        <w:top w:val="none" w:sz="0" w:space="0" w:color="auto"/>
                        <w:left w:val="none" w:sz="0" w:space="0" w:color="auto"/>
                        <w:bottom w:val="none" w:sz="0" w:space="0" w:color="auto"/>
                        <w:right w:val="none" w:sz="0" w:space="0" w:color="auto"/>
                      </w:divBdr>
                      <w:divsChild>
                        <w:div w:id="898369888">
                          <w:marLeft w:val="0"/>
                          <w:marRight w:val="0"/>
                          <w:marTop w:val="0"/>
                          <w:marBottom w:val="0"/>
                          <w:divBdr>
                            <w:top w:val="none" w:sz="0" w:space="0" w:color="auto"/>
                            <w:left w:val="none" w:sz="0" w:space="0" w:color="auto"/>
                            <w:bottom w:val="none" w:sz="0" w:space="0" w:color="auto"/>
                            <w:right w:val="none" w:sz="0" w:space="0" w:color="auto"/>
                          </w:divBdr>
                          <w:divsChild>
                            <w:div w:id="8983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69889">
      <w:marLeft w:val="0"/>
      <w:marRight w:val="0"/>
      <w:marTop w:val="0"/>
      <w:marBottom w:val="0"/>
      <w:divBdr>
        <w:top w:val="none" w:sz="0" w:space="0" w:color="auto"/>
        <w:left w:val="none" w:sz="0" w:space="0" w:color="auto"/>
        <w:bottom w:val="none" w:sz="0" w:space="0" w:color="auto"/>
        <w:right w:val="none" w:sz="0" w:space="0" w:color="auto"/>
      </w:divBdr>
    </w:div>
    <w:div w:id="898369890">
      <w:marLeft w:val="0"/>
      <w:marRight w:val="0"/>
      <w:marTop w:val="0"/>
      <w:marBottom w:val="0"/>
      <w:divBdr>
        <w:top w:val="none" w:sz="0" w:space="0" w:color="auto"/>
        <w:left w:val="none" w:sz="0" w:space="0" w:color="auto"/>
        <w:bottom w:val="none" w:sz="0" w:space="0" w:color="auto"/>
        <w:right w:val="none" w:sz="0" w:space="0" w:color="auto"/>
      </w:divBdr>
    </w:div>
    <w:div w:id="898369891">
      <w:marLeft w:val="0"/>
      <w:marRight w:val="0"/>
      <w:marTop w:val="0"/>
      <w:marBottom w:val="0"/>
      <w:divBdr>
        <w:top w:val="none" w:sz="0" w:space="0" w:color="auto"/>
        <w:left w:val="none" w:sz="0" w:space="0" w:color="auto"/>
        <w:bottom w:val="none" w:sz="0" w:space="0" w:color="auto"/>
        <w:right w:val="none" w:sz="0" w:space="0" w:color="auto"/>
      </w:divBdr>
    </w:div>
    <w:div w:id="898369892">
      <w:marLeft w:val="0"/>
      <w:marRight w:val="0"/>
      <w:marTop w:val="0"/>
      <w:marBottom w:val="0"/>
      <w:divBdr>
        <w:top w:val="none" w:sz="0" w:space="0" w:color="auto"/>
        <w:left w:val="none" w:sz="0" w:space="0" w:color="auto"/>
        <w:bottom w:val="none" w:sz="0" w:space="0" w:color="auto"/>
        <w:right w:val="none" w:sz="0" w:space="0" w:color="auto"/>
      </w:divBdr>
    </w:div>
    <w:div w:id="89836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raman@ef.jc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8F3A9731-3F44-4AF8-8859-BD3E45665BBF}">
  <ds:schemaRefs>
    <ds:schemaRef ds:uri="urn:writefull-cache:Suggestions"/>
  </ds:schemaRefs>
</ds:datastoreItem>
</file>

<file path=customXml/itemProps2.xml><?xml version="1.0" encoding="utf-8"?>
<ds:datastoreItem xmlns:ds="http://schemas.openxmlformats.org/officeDocument/2006/customXml" ds:itemID="{C4AC1D4F-35B2-4DD3-B394-415055AB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2760</Words>
  <Characters>16108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HP</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Anna Bartunkova</dc:creator>
  <cp:keywords/>
  <dc:description/>
  <cp:lastModifiedBy>Fichtnerová Eva Mgr.</cp:lastModifiedBy>
  <cp:revision>6</cp:revision>
  <cp:lastPrinted>2013-04-15T14:50:00Z</cp:lastPrinted>
  <dcterms:created xsi:type="dcterms:W3CDTF">2020-10-29T13:43:00Z</dcterms:created>
  <dcterms:modified xsi:type="dcterms:W3CDTF">2020-10-29T15:32:00Z</dcterms:modified>
</cp:coreProperties>
</file>