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DA21B0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Nikita ILIUKHIN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 w:rsidR="00D33A98">
        <w:rPr>
          <w:rFonts w:ascii="Clara Sans" w:hAnsi="Clara Sans"/>
          <w:sz w:val="20"/>
          <w:szCs w:val="20"/>
        </w:rPr>
        <w:t>RR81356</w:t>
      </w:r>
      <w:r>
        <w:rPr>
          <w:rFonts w:ascii="Clara Sans" w:hAnsi="Clara Sans"/>
          <w:sz w:val="20"/>
          <w:szCs w:val="20"/>
        </w:rPr>
        <w:t>3378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 xml:space="preserve">uchazeč EM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A21B0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DA21B0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DA21B0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Gabriela KUBÍKOVÁ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S/FEK/21/00001663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22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D33A98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A21B0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DA21B0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DA21B0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VALENTOVÁ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S/FEK/21/00001452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22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A21B0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DA21B0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D33A98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Michala VLČKOVÁ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 w:rsidR="00DA21B0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 w:rsidR="00DA21B0">
        <w:rPr>
          <w:rFonts w:ascii="Clara Sans" w:hAnsi="Clara Sans"/>
          <w:sz w:val="20"/>
          <w:szCs w:val="20"/>
        </w:rPr>
        <w:t>S/FEK/21/00001689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DA21B0">
        <w:rPr>
          <w:rFonts w:ascii="Clara Sans" w:hAnsi="Clara Sans"/>
          <w:sz w:val="20"/>
          <w:szCs w:val="20"/>
        </w:rPr>
        <w:t>2</w:t>
      </w:r>
      <w:r w:rsidR="0093181A">
        <w:rPr>
          <w:rFonts w:ascii="Clara Sans" w:hAnsi="Clara Sans"/>
          <w:sz w:val="20"/>
          <w:szCs w:val="20"/>
        </w:rPr>
        <w:t>1</w:t>
      </w:r>
      <w:r w:rsidR="0007667F">
        <w:rPr>
          <w:rFonts w:ascii="Clara Sans" w:hAnsi="Clara Sans"/>
          <w:sz w:val="20"/>
          <w:szCs w:val="20"/>
        </w:rPr>
        <w:t>.0</w:t>
      </w:r>
      <w:r w:rsidR="00DA21B0"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 w:rsidR="0093181A">
        <w:rPr>
          <w:rFonts w:ascii="Clara Sans" w:hAnsi="Clara Sans"/>
          <w:sz w:val="20"/>
          <w:szCs w:val="20"/>
        </w:rPr>
        <w:t>FUN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A21B0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DA21B0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4E2202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Matouš PAŘÍZEK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S/FEK/21/00001823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2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EMN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E2202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4E2202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4E2202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Miroslava PEČENKOVÁ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C10D5E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S/FEK/21/00001519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2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EMN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E2202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4E2202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4E2202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Vladislava ŠVECOVÁ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přijetí</w:t>
      </w:r>
      <w:r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/FEK/21/00001617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</w:t>
      </w:r>
      <w:r w:rsidR="00C10D5E">
        <w:rPr>
          <w:rFonts w:ascii="Clara Sans" w:hAnsi="Clara Sans"/>
          <w:sz w:val="20"/>
          <w:szCs w:val="20"/>
        </w:rPr>
        <w:t>1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FUN K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E2202">
        <w:rPr>
          <w:rFonts w:ascii="Clara Sans" w:hAnsi="Clara Sans"/>
          <w:sz w:val="20"/>
          <w:szCs w:val="20"/>
        </w:rPr>
        <w:t>15</w:t>
      </w:r>
      <w:r>
        <w:rPr>
          <w:rFonts w:ascii="Clara Sans" w:hAnsi="Clara Sans"/>
          <w:sz w:val="20"/>
          <w:szCs w:val="20"/>
        </w:rPr>
        <w:t>. 0</w:t>
      </w:r>
      <w:r w:rsidR="004E2202">
        <w:rPr>
          <w:rFonts w:ascii="Clara Sans" w:hAnsi="Clara Sans"/>
          <w:sz w:val="20"/>
          <w:szCs w:val="20"/>
        </w:rPr>
        <w:t>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4E2202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A21B0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307B26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B4F-22EA-4037-B242-C9030E9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2021-07-15T12:17:00Z</cp:lastPrinted>
  <dcterms:created xsi:type="dcterms:W3CDTF">2021-07-15T12:17:00Z</dcterms:created>
  <dcterms:modified xsi:type="dcterms:W3CDTF">2021-07-15T12:17:00Z</dcterms:modified>
</cp:coreProperties>
</file>