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F" w:rsidRPr="008A055F" w:rsidRDefault="008A055F" w:rsidP="008A05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055F">
        <w:rPr>
          <w:b/>
          <w:sz w:val="24"/>
          <w:szCs w:val="24"/>
        </w:rPr>
        <w:t>NÁVRH RÁMCOVÝCH TÉMAT DOKTORSKÝCH PRACÍ OD ŠKOLITELŮ   2015/2016</w:t>
      </w:r>
    </w:p>
    <w:p w:rsidR="008A055F" w:rsidRDefault="008A05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8A055F" w:rsidRPr="008A055F" w:rsidTr="00FD73A7">
        <w:trPr>
          <w:trHeight w:val="656"/>
        </w:trPr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Ladislav Rolínek, Ph.D.</w:t>
            </w:r>
          </w:p>
        </w:tc>
        <w:tc>
          <w:tcPr>
            <w:tcW w:w="5069" w:type="dxa"/>
            <w:vAlign w:val="center"/>
          </w:tcPr>
          <w:p w:rsidR="00604C2D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Procesní modely podniků zapojených v</w:t>
            </w:r>
            <w:r w:rsidR="00FD73A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systémech fair</w:t>
            </w:r>
            <w:r w:rsidR="00AF0D1A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27C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rade</w:t>
            </w:r>
            <w:proofErr w:type="spellEnd"/>
          </w:p>
        </w:tc>
      </w:tr>
      <w:tr w:rsidR="00841641" w:rsidRPr="008A055F" w:rsidTr="00FD73A7">
        <w:trPr>
          <w:trHeight w:val="410"/>
        </w:trPr>
        <w:tc>
          <w:tcPr>
            <w:tcW w:w="4219" w:type="dxa"/>
            <w:vAlign w:val="center"/>
          </w:tcPr>
          <w:p w:rsidR="00841641" w:rsidRPr="008A055F" w:rsidRDefault="00841641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41641">
              <w:rPr>
                <w:rFonts w:ascii="Calibri" w:hAnsi="Calibri"/>
                <w:i/>
                <w:color w:val="000000"/>
                <w:sz w:val="24"/>
                <w:szCs w:val="24"/>
              </w:rPr>
              <w:t>doc. Ing. Ladislav Rolínek, Ph.D.</w:t>
            </w:r>
          </w:p>
        </w:tc>
        <w:tc>
          <w:tcPr>
            <w:tcW w:w="5069" w:type="dxa"/>
            <w:vAlign w:val="center"/>
          </w:tcPr>
          <w:p w:rsidR="007A0734" w:rsidRPr="008A055F" w:rsidRDefault="00841641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41641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Systém řízení malých a středních podniků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Milan Jílek, Ph.D.</w:t>
            </w:r>
          </w:p>
        </w:tc>
        <w:tc>
          <w:tcPr>
            <w:tcW w:w="5069" w:type="dxa"/>
            <w:vAlign w:val="center"/>
          </w:tcPr>
          <w:p w:rsidR="007A0734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Měkké rozpočtové omezení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Jindřiška Kouřilová, CSc.</w:t>
            </w:r>
          </w:p>
        </w:tc>
        <w:tc>
          <w:tcPr>
            <w:tcW w:w="5069" w:type="dxa"/>
            <w:vAlign w:val="center"/>
          </w:tcPr>
          <w:p w:rsidR="007A0734" w:rsidRPr="00FD73A7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Podvody v účetnictví, jejich formy, dopady a</w:t>
            </w:r>
            <w:r w:rsidR="00FD73A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metody identifikace</w:t>
            </w:r>
          </w:p>
        </w:tc>
      </w:tr>
      <w:tr w:rsidR="008A055F" w:rsidRPr="008A055F" w:rsidTr="00FD73A7">
        <w:trPr>
          <w:trHeight w:val="939"/>
        </w:trPr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Jindřiška Kouřilová, CSc.</w:t>
            </w:r>
          </w:p>
        </w:tc>
        <w:tc>
          <w:tcPr>
            <w:tcW w:w="5069" w:type="dxa"/>
            <w:vAlign w:val="center"/>
          </w:tcPr>
          <w:p w:rsidR="008A055F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Finanční zdraví podniku z pohledu účetnictví ve vybrané </w:t>
            </w:r>
            <w:proofErr w:type="gramStart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oblasti  (doprava</w:t>
            </w:r>
            <w:proofErr w:type="gramEnd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, sl</w:t>
            </w:r>
            <w:r w:rsidR="00604C2D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užby, průmyslová výroba)</w:t>
            </w:r>
          </w:p>
        </w:tc>
      </w:tr>
      <w:tr w:rsidR="00FD73A7" w:rsidRPr="008A055F" w:rsidTr="00FD73A7">
        <w:trPr>
          <w:trHeight w:val="697"/>
        </w:trPr>
        <w:tc>
          <w:tcPr>
            <w:tcW w:w="4219" w:type="dxa"/>
            <w:vAlign w:val="center"/>
          </w:tcPr>
          <w:p w:rsidR="00FD73A7" w:rsidRPr="008A055F" w:rsidRDefault="00FD73A7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doc. Ing. Ivana Faltová Leitmanová, CSc.</w:t>
            </w:r>
          </w:p>
        </w:tc>
        <w:tc>
          <w:tcPr>
            <w:tcW w:w="5069" w:type="dxa"/>
            <w:vAlign w:val="center"/>
          </w:tcPr>
          <w:p w:rsidR="00FD73A7" w:rsidRPr="008A055F" w:rsidRDefault="00FD73A7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Investiční a inovační potenciál podniků vybraného odvětví.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Darja Holátová, Ph.D.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Management kvality - ve strategii podnikatelských subjektů </w:t>
            </w:r>
            <w:r w:rsidR="00BD60A6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MSP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Darja Holátová, Ph.D.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Investors</w:t>
            </w:r>
            <w:proofErr w:type="spellEnd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People</w:t>
            </w:r>
            <w:proofErr w:type="spellEnd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nástroj zvyšování výkonnosti podnikatelských subjektů  - MSP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Darja Holátová, Ph.D.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Controlling v řízení lidských zdrojů v MSP 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prof. Ing. Drahoš Vaněček, CSc.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Možnosti uplatňování zelené logistiky ve</w:t>
            </w:r>
            <w:r w:rsidR="00FD73A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vybraných podnicích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prof. Ing. Drahoš Vaněček, CSc.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Řízení materiálových a informačních toků v</w:t>
            </w:r>
            <w:r w:rsidR="00FD73A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logistice odpadů v</w:t>
            </w:r>
            <w:r w:rsidR="00BD60A6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podnicích</w:t>
            </w:r>
          </w:p>
        </w:tc>
      </w:tr>
      <w:tr w:rsidR="008A055F" w:rsidRPr="008A055F" w:rsidTr="00FD73A7">
        <w:trPr>
          <w:trHeight w:val="653"/>
        </w:trPr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doc. </w:t>
            </w:r>
            <w:proofErr w:type="spellStart"/>
            <w:proofErr w:type="gramStart"/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RNDr.Tomáš</w:t>
            </w:r>
            <w:proofErr w:type="spellEnd"/>
            <w:proofErr w:type="gramEnd"/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Mrkvička, PhD.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Modely oceňovaní podnikových derivátů a jejich možné využití v podnikové praxi</w:t>
            </w:r>
          </w:p>
        </w:tc>
      </w:tr>
      <w:tr w:rsidR="008A055F" w:rsidRPr="008A055F" w:rsidTr="00FD73A7"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Eva Cudlínová, CSc.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Výhody a nevýhody malých a středních podniků v oblasti  </w:t>
            </w:r>
            <w:proofErr w:type="spellStart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bioekonomie</w:t>
            </w:r>
            <w:proofErr w:type="spellEnd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v ČR ve srovnání s</w:t>
            </w:r>
            <w:r w:rsidR="00FD73A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podniky s tradičním průmyslovým zaměřením</w:t>
            </w:r>
          </w:p>
        </w:tc>
      </w:tr>
      <w:tr w:rsidR="008A055F" w:rsidRPr="008A055F" w:rsidTr="00FD73A7">
        <w:trPr>
          <w:trHeight w:val="994"/>
        </w:trPr>
        <w:tc>
          <w:tcPr>
            <w:tcW w:w="4219" w:type="dxa"/>
            <w:vAlign w:val="center"/>
          </w:tcPr>
          <w:p w:rsidR="008A055F" w:rsidRPr="008A055F" w:rsidRDefault="008A055F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i/>
                <w:color w:val="000000"/>
                <w:sz w:val="24"/>
                <w:szCs w:val="24"/>
              </w:rPr>
              <w:t>doc. Ing. Eva Cudlínová, CSc.</w:t>
            </w:r>
          </w:p>
        </w:tc>
        <w:tc>
          <w:tcPr>
            <w:tcW w:w="5069" w:type="dxa"/>
            <w:vAlign w:val="center"/>
          </w:tcPr>
          <w:p w:rsidR="00BD60A6" w:rsidRPr="008A055F" w:rsidRDefault="008A055F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Odpady jako zdroj </w:t>
            </w:r>
            <w:proofErr w:type="spellStart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bioekonomie</w:t>
            </w:r>
            <w:proofErr w:type="spellEnd"/>
            <w:r w:rsidRPr="008A055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zmapování podniků ke zpracování bio-odpadů ve vybraných zemích EU.</w:t>
            </w:r>
          </w:p>
        </w:tc>
      </w:tr>
      <w:tr w:rsidR="00604C2D" w:rsidRPr="008A055F" w:rsidTr="00FD73A7">
        <w:trPr>
          <w:trHeight w:val="638"/>
        </w:trPr>
        <w:tc>
          <w:tcPr>
            <w:tcW w:w="4219" w:type="dxa"/>
            <w:vAlign w:val="center"/>
          </w:tcPr>
          <w:p w:rsidR="00604C2D" w:rsidRPr="008A055F" w:rsidRDefault="007A0734" w:rsidP="00FD73A7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A0734">
              <w:rPr>
                <w:rFonts w:ascii="Calibri" w:hAnsi="Calibri"/>
                <w:i/>
                <w:color w:val="000000"/>
                <w:sz w:val="24"/>
                <w:szCs w:val="24"/>
              </w:rPr>
              <w:t>doc. Ing. Růžena Krninská, CSc.</w:t>
            </w:r>
          </w:p>
        </w:tc>
        <w:tc>
          <w:tcPr>
            <w:tcW w:w="5069" w:type="dxa"/>
            <w:vAlign w:val="center"/>
          </w:tcPr>
          <w:p w:rsidR="00604C2D" w:rsidRPr="008A055F" w:rsidRDefault="007A0734" w:rsidP="00FD73A7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73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Systém řízení malých a středních podniků</w:t>
            </w:r>
          </w:p>
        </w:tc>
      </w:tr>
    </w:tbl>
    <w:p w:rsidR="00841641" w:rsidRPr="008A055F" w:rsidRDefault="00841641" w:rsidP="00FD73A7">
      <w:pPr>
        <w:rPr>
          <w:sz w:val="24"/>
          <w:szCs w:val="24"/>
        </w:rPr>
      </w:pPr>
    </w:p>
    <w:sectPr w:rsidR="00841641" w:rsidRPr="008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5F"/>
    <w:rsid w:val="00045D9B"/>
    <w:rsid w:val="000736E9"/>
    <w:rsid w:val="0014657F"/>
    <w:rsid w:val="001927CC"/>
    <w:rsid w:val="005D15CD"/>
    <w:rsid w:val="00604C2D"/>
    <w:rsid w:val="007A0734"/>
    <w:rsid w:val="00841641"/>
    <w:rsid w:val="008A055F"/>
    <w:rsid w:val="00AF0D1A"/>
    <w:rsid w:val="00BD60A6"/>
    <w:rsid w:val="00E571BD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55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55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Marek Šulista</cp:lastModifiedBy>
  <cp:revision>2</cp:revision>
  <dcterms:created xsi:type="dcterms:W3CDTF">2015-05-25T07:50:00Z</dcterms:created>
  <dcterms:modified xsi:type="dcterms:W3CDTF">2015-05-25T07:50:00Z</dcterms:modified>
</cp:coreProperties>
</file>